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97911960"/>
        <w:docPartObj>
          <w:docPartGallery w:val="Cover Pages"/>
          <w:docPartUnique/>
        </w:docPartObj>
      </w:sdtPr>
      <w:sdtEndPr/>
      <w:sdtContent>
        <w:p w:rsidR="00F64025" w:rsidRDefault="00246BCA">
          <w:r>
            <w:rPr>
              <w:noProof/>
              <w:lang w:eastAsia="tr-TR"/>
            </w:rPr>
            <mc:AlternateContent>
              <mc:Choice Requires="wpg">
                <w:drawing>
                  <wp:anchor distT="0" distB="0" distL="114300" distR="114300" simplePos="0" relativeHeight="251635712" behindDoc="1" locked="0" layoutInCell="1" allowOverlap="1">
                    <wp:simplePos x="0" y="0"/>
                    <wp:positionH relativeFrom="page">
                      <wp:align>center</wp:align>
                    </wp:positionH>
                    <wp:positionV relativeFrom="page">
                      <wp:align>center</wp:align>
                    </wp:positionV>
                    <wp:extent cx="6668135" cy="9719310"/>
                    <wp:effectExtent l="0" t="0" r="0" b="0"/>
                    <wp:wrapNone/>
                    <wp:docPr id="48" name="Gr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9719310"/>
                              <a:chOff x="0" y="0"/>
                              <a:chExt cx="6858000"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725F6B" w:rsidRDefault="00725F6B" w:rsidP="00E64DED">
                                    <w:pPr>
                                      <w:pStyle w:val="AralkYok"/>
                                      <w:jc w:val="center"/>
                                      <w:rPr>
                                        <w:color w:val="FFFFFF" w:themeColor="background1"/>
                                        <w:sz w:val="48"/>
                                        <w:szCs w:val="48"/>
                                      </w:rPr>
                                    </w:pPr>
                                  </w:p>
                                  <w:p w:rsidR="00725F6B" w:rsidRDefault="00725F6B" w:rsidP="001B34E8">
                                    <w:pPr>
                                      <w:pStyle w:val="AralkYok"/>
                                      <w:rPr>
                                        <w:color w:val="FFFFFF" w:themeColor="background1"/>
                                        <w:sz w:val="48"/>
                                        <w:szCs w:val="48"/>
                                      </w:rPr>
                                    </w:pPr>
                                    <w:r>
                                      <w:rPr>
                                        <w:color w:val="FFFFFF" w:themeColor="background1"/>
                                        <w:sz w:val="48"/>
                                        <w:szCs w:val="48"/>
                                      </w:rPr>
                                      <w:t xml:space="preserve">                                                              </w:t>
                                    </w:r>
                                  </w:p>
                                  <w:p w:rsidR="00725F6B" w:rsidRDefault="00725F6B" w:rsidP="001B34E8">
                                    <w:pPr>
                                      <w:pStyle w:val="AralkYok"/>
                                      <w:rPr>
                                        <w:color w:val="FFFFFF" w:themeColor="background1"/>
                                        <w:sz w:val="48"/>
                                        <w:szCs w:val="48"/>
                                      </w:rPr>
                                    </w:pPr>
                                    <w:r>
                                      <w:rPr>
                                        <w:color w:val="FFFFFF" w:themeColor="background1"/>
                                        <w:sz w:val="48"/>
                                        <w:szCs w:val="48"/>
                                      </w:rPr>
                                      <w:t xml:space="preserve">                             </w:t>
                                    </w:r>
                                  </w:p>
                                  <w:p w:rsidR="00725F6B" w:rsidRDefault="00725F6B" w:rsidP="00382940">
                                    <w:pPr>
                                      <w:pStyle w:val="AralkYok"/>
                                      <w:jc w:val="center"/>
                                      <w:rPr>
                                        <w:color w:val="FFFFFF" w:themeColor="background1"/>
                                      </w:rPr>
                                    </w:pPr>
                                  </w:p>
                                  <w:p w:rsidR="00725F6B" w:rsidRPr="00A423CC" w:rsidRDefault="00725F6B" w:rsidP="00382940">
                                    <w:pPr>
                                      <w:pStyle w:val="AralkYok"/>
                                      <w:jc w:val="center"/>
                                      <w:rPr>
                                        <w:color w:val="FFFFFF" w:themeColor="background1"/>
                                      </w:rPr>
                                    </w:pPr>
                                  </w:p>
                                  <w:p w:rsidR="00725F6B" w:rsidRDefault="00725F6B" w:rsidP="001B34E8">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inorHAnsi" w:hAnsiTheme="majorHAnsi" w:cs="Times New Roman"/>
                                      <w:b/>
                                      <w:color w:val="F2F2F2" w:themeColor="background1" w:themeShade="F2"/>
                                      <w:sz w:val="48"/>
                                      <w:szCs w:val="48"/>
                                      <w:lang w:eastAsia="en-US"/>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725F6B" w:rsidRDefault="00B05D98" w:rsidP="00E64DED">
                                      <w:pPr>
                                        <w:pStyle w:val="AralkYok"/>
                                        <w:jc w:val="center"/>
                                        <w:rPr>
                                          <w:rFonts w:asciiTheme="majorHAnsi" w:eastAsiaTheme="majorEastAsia" w:hAnsiTheme="majorHAnsi" w:cstheme="majorBidi"/>
                                          <w:caps/>
                                          <w:color w:val="FFFFFF" w:themeColor="background1"/>
                                          <w:sz w:val="64"/>
                                          <w:szCs w:val="64"/>
                                        </w:rPr>
                                      </w:pPr>
                                      <w:r w:rsidRPr="006D13A6">
                                        <w:rPr>
                                          <w:rFonts w:asciiTheme="majorHAnsi" w:eastAsiaTheme="minorHAnsi" w:hAnsiTheme="majorHAnsi" w:cs="Times New Roman"/>
                                          <w:b/>
                                          <w:color w:val="F2F2F2" w:themeColor="background1" w:themeShade="F2"/>
                                          <w:sz w:val="48"/>
                                          <w:szCs w:val="48"/>
                                          <w:lang w:eastAsia="en-US"/>
                                        </w:rPr>
                                        <w:t>KURU İNCİRLERDE AFLATOKSİ</w:t>
                                      </w:r>
                                      <w:r w:rsidR="004E2D3A">
                                        <w:rPr>
                                          <w:rFonts w:asciiTheme="majorHAnsi" w:eastAsiaTheme="minorHAnsi" w:hAnsiTheme="majorHAnsi" w:cs="Times New Roman"/>
                                          <w:b/>
                                          <w:color w:val="F2F2F2" w:themeColor="background1" w:themeShade="F2"/>
                                          <w:sz w:val="48"/>
                                          <w:szCs w:val="48"/>
                                          <w:lang w:eastAsia="en-US"/>
                                        </w:rPr>
                                        <w:t>N VE OKRATOKSİN A BULAŞISININ</w:t>
                                      </w:r>
                                      <w:r w:rsidRPr="006D13A6">
                                        <w:rPr>
                                          <w:rFonts w:asciiTheme="majorHAnsi" w:eastAsiaTheme="minorHAnsi" w:hAnsiTheme="majorHAnsi" w:cs="Times New Roman"/>
                                          <w:b/>
                                          <w:color w:val="F2F2F2" w:themeColor="background1" w:themeShade="F2"/>
                                          <w:sz w:val="48"/>
                                          <w:szCs w:val="48"/>
                                          <w:lang w:eastAsia="en-US"/>
                                        </w:rPr>
                                        <w:t xml:space="preserve"> ÖNLENMESİ VE AZALTILMASI İLE İLGİLİ KILAVUZ</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725F6B" w:rsidRDefault="007F351F">
                                      <w:pPr>
                                        <w:pStyle w:val="AralkYok"/>
                                        <w:spacing w:before="120"/>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48" o:spid="_x0000_s1026" style="position:absolute;margin-left:0;margin-top:0;width:525.05pt;height:765.3pt;z-index:-251680768;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">
                    <v:group id="Gr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Dikdörtgen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725F6B" w:rsidRDefault="00725F6B" w:rsidP="00E64DED">
                              <w:pPr>
                                <w:pStyle w:val="AralkYok"/>
                                <w:jc w:val="center"/>
                                <w:rPr>
                                  <w:color w:val="FFFFFF" w:themeColor="background1"/>
                                  <w:sz w:val="48"/>
                                  <w:szCs w:val="48"/>
                                </w:rPr>
                              </w:pPr>
                            </w:p>
                            <w:p w:rsidR="00725F6B" w:rsidRDefault="00725F6B" w:rsidP="001B34E8">
                              <w:pPr>
                                <w:pStyle w:val="AralkYok"/>
                                <w:rPr>
                                  <w:color w:val="FFFFFF" w:themeColor="background1"/>
                                  <w:sz w:val="48"/>
                                  <w:szCs w:val="48"/>
                                </w:rPr>
                              </w:pPr>
                              <w:r>
                                <w:rPr>
                                  <w:color w:val="FFFFFF" w:themeColor="background1"/>
                                  <w:sz w:val="48"/>
                                  <w:szCs w:val="48"/>
                                </w:rPr>
                                <w:t xml:space="preserve">                                                              </w:t>
                              </w:r>
                            </w:p>
                            <w:p w:rsidR="00725F6B" w:rsidRDefault="00725F6B" w:rsidP="001B34E8">
                              <w:pPr>
                                <w:pStyle w:val="AralkYok"/>
                                <w:rPr>
                                  <w:color w:val="FFFFFF" w:themeColor="background1"/>
                                  <w:sz w:val="48"/>
                                  <w:szCs w:val="48"/>
                                </w:rPr>
                              </w:pPr>
                              <w:r>
                                <w:rPr>
                                  <w:color w:val="FFFFFF" w:themeColor="background1"/>
                                  <w:sz w:val="48"/>
                                  <w:szCs w:val="48"/>
                                </w:rPr>
                                <w:t xml:space="preserve">                             </w:t>
                              </w:r>
                            </w:p>
                            <w:p w:rsidR="00725F6B" w:rsidRDefault="00725F6B" w:rsidP="00382940">
                              <w:pPr>
                                <w:pStyle w:val="AralkYok"/>
                                <w:jc w:val="center"/>
                                <w:rPr>
                                  <w:color w:val="FFFFFF" w:themeColor="background1"/>
                                </w:rPr>
                              </w:pPr>
                            </w:p>
                            <w:p w:rsidR="00725F6B" w:rsidRPr="00A423CC" w:rsidRDefault="00725F6B" w:rsidP="00382940">
                              <w:pPr>
                                <w:pStyle w:val="AralkYok"/>
                                <w:jc w:val="center"/>
                                <w:rPr>
                                  <w:color w:val="FFFFFF" w:themeColor="background1"/>
                                </w:rPr>
                              </w:pPr>
                            </w:p>
                            <w:p w:rsidR="00725F6B" w:rsidRDefault="00725F6B" w:rsidP="001B34E8">
                              <w:pPr>
                                <w:pStyle w:val="AralkYok"/>
                                <w:jc w:val="center"/>
                                <w:rPr>
                                  <w:color w:val="FFFFFF" w:themeColor="background1"/>
                                  <w:sz w:val="48"/>
                                  <w:szCs w:val="48"/>
                                </w:rPr>
                              </w:pPr>
                            </w:p>
                          </w:txbxContent>
                        </v:textbox>
                      </v:rect>
                      <v:group id="Gr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inorHAnsi" w:hAnsiTheme="majorHAnsi" w:cs="Times New Roman"/>
                                <w:b/>
                                <w:color w:val="F2F2F2" w:themeColor="background1" w:themeShade="F2"/>
                                <w:sz w:val="48"/>
                                <w:szCs w:val="48"/>
                                <w:lang w:eastAsia="en-US"/>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725F6B" w:rsidRDefault="00B05D98" w:rsidP="00E64DED">
                                <w:pPr>
                                  <w:pStyle w:val="AralkYok"/>
                                  <w:jc w:val="center"/>
                                  <w:rPr>
                                    <w:rFonts w:asciiTheme="majorHAnsi" w:eastAsiaTheme="majorEastAsia" w:hAnsiTheme="majorHAnsi" w:cstheme="majorBidi"/>
                                    <w:caps/>
                                    <w:color w:val="FFFFFF" w:themeColor="background1"/>
                                    <w:sz w:val="64"/>
                                    <w:szCs w:val="64"/>
                                  </w:rPr>
                                </w:pPr>
                                <w:r w:rsidRPr="006D13A6">
                                  <w:rPr>
                                    <w:rFonts w:asciiTheme="majorHAnsi" w:eastAsiaTheme="minorHAnsi" w:hAnsiTheme="majorHAnsi" w:cs="Times New Roman"/>
                                    <w:b/>
                                    <w:color w:val="F2F2F2" w:themeColor="background1" w:themeShade="F2"/>
                                    <w:sz w:val="48"/>
                                    <w:szCs w:val="48"/>
                                    <w:lang w:eastAsia="en-US"/>
                                  </w:rPr>
                                  <w:t>KURU İNCİRLERDE AFLATOKSİ</w:t>
                                </w:r>
                                <w:r w:rsidR="004E2D3A">
                                  <w:rPr>
                                    <w:rFonts w:asciiTheme="majorHAnsi" w:eastAsiaTheme="minorHAnsi" w:hAnsiTheme="majorHAnsi" w:cs="Times New Roman"/>
                                    <w:b/>
                                    <w:color w:val="F2F2F2" w:themeColor="background1" w:themeShade="F2"/>
                                    <w:sz w:val="48"/>
                                    <w:szCs w:val="48"/>
                                    <w:lang w:eastAsia="en-US"/>
                                  </w:rPr>
                                  <w:t>N VE OKRATOKSİN A BULAŞISININ</w:t>
                                </w:r>
                                <w:r w:rsidRPr="006D13A6">
                                  <w:rPr>
                                    <w:rFonts w:asciiTheme="majorHAnsi" w:eastAsiaTheme="minorHAnsi" w:hAnsiTheme="majorHAnsi" w:cs="Times New Roman"/>
                                    <w:b/>
                                    <w:color w:val="F2F2F2" w:themeColor="background1" w:themeShade="F2"/>
                                    <w:sz w:val="48"/>
                                    <w:szCs w:val="48"/>
                                    <w:lang w:eastAsia="en-US"/>
                                  </w:rPr>
                                  <w:t xml:space="preserve"> ÖNLENMESİ VE AZALTILMASI İLE İLGİLİ KILAVUZ</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725F6B" w:rsidRDefault="007F351F">
                                <w:pPr>
                                  <w:pStyle w:val="AralkYok"/>
                                  <w:spacing w:before="120"/>
                                  <w:rPr>
                                    <w:color w:val="5B9BD5" w:themeColor="accent1"/>
                                    <w:sz w:val="36"/>
                                    <w:szCs w:val="36"/>
                                  </w:rPr>
                                </w:pPr>
                                <w:r>
                                  <w:rPr>
                                    <w:color w:val="5B9BD5" w:themeColor="accent1"/>
                                    <w:sz w:val="36"/>
                                    <w:szCs w:val="36"/>
                                  </w:rPr>
                                  <w:t xml:space="preserve">     </w:t>
                                </w:r>
                              </w:p>
                            </w:sdtContent>
                          </w:sdt>
                        </w:txbxContent>
                      </v:textbox>
                    </v:shape>
                    <w10:wrap anchorx="page" anchory="page"/>
                  </v:group>
                </w:pict>
              </mc:Fallback>
            </mc:AlternateContent>
          </w:r>
          <w:r w:rsidR="00F64025">
            <w:t xml:space="preserve"> </w:t>
          </w:r>
        </w:p>
        <w:p w:rsidR="00725F6B" w:rsidRDefault="00725F6B" w:rsidP="00725F6B">
          <w:pPr>
            <w:jc w:val="center"/>
          </w:pPr>
          <w:r>
            <w:rPr>
              <w:noProof/>
              <w:lang w:eastAsia="tr-TR"/>
            </w:rPr>
            <w:drawing>
              <wp:inline distT="0" distB="0" distL="0" distR="0" wp14:anchorId="5A14128F" wp14:editId="55F59250">
                <wp:extent cx="1571625" cy="1571625"/>
                <wp:effectExtent l="0" t="0" r="9525" b="9525"/>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254" cy="1573254"/>
                        </a:xfrm>
                        <a:prstGeom prst="rect">
                          <a:avLst/>
                        </a:prstGeom>
                        <a:noFill/>
                        <a:ln>
                          <a:noFill/>
                        </a:ln>
                      </pic:spPr>
                    </pic:pic>
                  </a:graphicData>
                </a:graphic>
              </wp:inline>
            </w:drawing>
          </w:r>
        </w:p>
        <w:p w:rsidR="002A6C91" w:rsidRDefault="00382940" w:rsidP="00736A94">
          <w:r>
            <w:t xml:space="preserve">   </w:t>
          </w:r>
          <w:r w:rsidR="00A423CC">
            <w:t xml:space="preserve">                        </w:t>
          </w:r>
          <w:r>
            <w:t xml:space="preserve">         </w:t>
          </w:r>
        </w:p>
        <w:p w:rsidR="002A6C91" w:rsidRDefault="00B05D98" w:rsidP="00B05D98">
          <w:pPr>
            <w:jc w:val="center"/>
          </w:pPr>
          <w:r>
            <w:rPr>
              <w:noProof/>
              <w:color w:val="FFFFFF" w:themeColor="background1"/>
              <w:sz w:val="48"/>
              <w:szCs w:val="48"/>
              <w:lang w:eastAsia="tr-TR"/>
            </w:rPr>
            <w:drawing>
              <wp:inline distT="0" distB="0" distL="0" distR="0" wp14:anchorId="040C66E9" wp14:editId="6AD4B8EE">
                <wp:extent cx="4762500" cy="1381125"/>
                <wp:effectExtent l="0" t="0" r="0" b="9525"/>
                <wp:docPr id="1" name="Resim 1" descr="C:\Users\sinan.arslan\AppData\Local\Microsoft\Windows\Temporary Internet Files\Content.Outlook\JG27GZ6K\ana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an.arslan\AppData\Local\Microsoft\Windows\Temporary Internet Files\Content.Outlook\JG27GZ6K\anali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381125"/>
                        </a:xfrm>
                        <a:prstGeom prst="rect">
                          <a:avLst/>
                        </a:prstGeom>
                        <a:noFill/>
                        <a:ln>
                          <a:noFill/>
                        </a:ln>
                      </pic:spPr>
                    </pic:pic>
                  </a:graphicData>
                </a:graphic>
              </wp:inline>
            </w:drawing>
          </w:r>
          <w:r w:rsidR="00725F6B">
            <w:br w:type="textWrapping" w:clear="all"/>
          </w:r>
        </w:p>
        <w:p w:rsidR="00F64025" w:rsidRDefault="00B343C0">
          <w:pPr>
            <w:rPr>
              <w:noProof/>
              <w:lang w:eastAsia="tr-TR"/>
            </w:rPr>
          </w:pPr>
          <w:r>
            <w:rPr>
              <w:noProof/>
              <w:lang w:eastAsia="tr-TR"/>
            </w:rPr>
            <w:drawing>
              <wp:anchor distT="0" distB="0" distL="114300" distR="114300" simplePos="0" relativeHeight="251688448" behindDoc="1" locked="0" layoutInCell="1" allowOverlap="1" wp14:anchorId="32A418BA" wp14:editId="5C5575AE">
                <wp:simplePos x="0" y="0"/>
                <wp:positionH relativeFrom="column">
                  <wp:posOffset>525145</wp:posOffset>
                </wp:positionH>
                <wp:positionV relativeFrom="paragraph">
                  <wp:posOffset>1009650</wp:posOffset>
                </wp:positionV>
                <wp:extent cx="2297430" cy="974725"/>
                <wp:effectExtent l="0" t="0" r="7620" b="0"/>
                <wp:wrapThrough wrapText="bothSides">
                  <wp:wrapPolygon edited="0">
                    <wp:start x="0" y="0"/>
                    <wp:lineTo x="0" y="21107"/>
                    <wp:lineTo x="21493" y="21107"/>
                    <wp:lineTo x="21493" y="0"/>
                    <wp:lineTo x="0" y="0"/>
                  </wp:wrapPolygon>
                </wp:wrapThrough>
                <wp:docPr id="8" name="Resim 8" descr="incir okratoksin 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r okratoksin a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743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t xml:space="preserve"> </w:t>
          </w:r>
          <w:r w:rsidR="00C442C0">
            <w:rPr>
              <w:noProof/>
              <w:lang w:eastAsia="tr-TR"/>
            </w:rPr>
            <w:t xml:space="preserve">                                                          </w:t>
          </w:r>
          <w:r>
            <w:rPr>
              <w:noProof/>
              <w:lang w:eastAsia="tr-TR"/>
            </w:rPr>
            <w:t xml:space="preserve">                                    </w:t>
          </w:r>
          <w:r w:rsidR="00C442C0">
            <w:rPr>
              <w:noProof/>
              <w:lang w:eastAsia="tr-TR"/>
            </w:rPr>
            <w:drawing>
              <wp:inline distT="0" distB="0" distL="0" distR="0" wp14:anchorId="50C907B9" wp14:editId="306BCFE1">
                <wp:extent cx="2262505" cy="913591"/>
                <wp:effectExtent l="0" t="0" r="4445" b="1270"/>
                <wp:docPr id="3" name="Resim 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680" cy="935063"/>
                        </a:xfrm>
                        <a:prstGeom prst="rect">
                          <a:avLst/>
                        </a:prstGeom>
                        <a:noFill/>
                        <a:ln>
                          <a:noFill/>
                        </a:ln>
                      </pic:spPr>
                    </pic:pic>
                  </a:graphicData>
                </a:graphic>
              </wp:inline>
            </w:drawing>
          </w:r>
          <w:r w:rsidR="00F64025">
            <w:br w:type="page"/>
          </w:r>
        </w:p>
      </w:sdtContent>
    </w:sdt>
    <w:p w:rsidR="004C1E0A" w:rsidRDefault="004C1E0A" w:rsidP="004C1E0A">
      <w:pPr>
        <w:pStyle w:val="ListeParagraf"/>
        <w:jc w:val="center"/>
        <w:rPr>
          <w:rFonts w:ascii="Times New Roman" w:hAnsi="Times New Roman" w:cs="Times New Roman"/>
          <w:b/>
          <w:sz w:val="24"/>
          <w:szCs w:val="24"/>
        </w:rPr>
      </w:pPr>
    </w:p>
    <w:p w:rsidR="004C1E0A" w:rsidRDefault="004C1E0A" w:rsidP="004C1E0A">
      <w:pPr>
        <w:pStyle w:val="ListeParagraf"/>
        <w:jc w:val="center"/>
        <w:rPr>
          <w:rFonts w:ascii="Times New Roman" w:hAnsi="Times New Roman" w:cs="Times New Roman"/>
          <w:b/>
          <w:sz w:val="24"/>
          <w:szCs w:val="24"/>
        </w:rPr>
      </w:pPr>
    </w:p>
    <w:p w:rsidR="004C1E0A" w:rsidRDefault="004C1E0A" w:rsidP="004C1E0A">
      <w:pPr>
        <w:pStyle w:val="ListeParagraf"/>
        <w:ind w:left="0"/>
        <w:jc w:val="center"/>
        <w:rPr>
          <w:rFonts w:ascii="Times New Roman" w:hAnsi="Times New Roman" w:cs="Times New Roman"/>
          <w:b/>
          <w:sz w:val="24"/>
          <w:szCs w:val="24"/>
        </w:rPr>
      </w:pPr>
    </w:p>
    <w:p w:rsidR="00285DD1" w:rsidRPr="00832F93" w:rsidRDefault="008E3F43" w:rsidP="004C1E0A">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ÖNSÖZ</w:t>
      </w:r>
    </w:p>
    <w:p w:rsidR="008E3F43" w:rsidRPr="008E3F43" w:rsidRDefault="008E3F43" w:rsidP="008E3F43">
      <w:pPr>
        <w:jc w:val="both"/>
        <w:rPr>
          <w:rFonts w:ascii="Times New Roman" w:hAnsi="Times New Roman" w:cs="Times New Roman"/>
          <w:sz w:val="24"/>
          <w:szCs w:val="24"/>
        </w:rPr>
      </w:pPr>
      <w:r w:rsidRPr="008E3F43">
        <w:rPr>
          <w:rFonts w:ascii="Times New Roman" w:hAnsi="Times New Roman" w:cs="Times New Roman"/>
          <w:sz w:val="24"/>
          <w:szCs w:val="24"/>
        </w:rPr>
        <w:t>Ülkemiz</w:t>
      </w:r>
      <w:r w:rsidR="00492BB3">
        <w:rPr>
          <w:rFonts w:ascii="Times New Roman" w:hAnsi="Times New Roman" w:cs="Times New Roman"/>
          <w:sz w:val="24"/>
          <w:szCs w:val="24"/>
        </w:rPr>
        <w:t xml:space="preserve">, sahip olduğu </w:t>
      </w:r>
      <w:proofErr w:type="gramStart"/>
      <w:r w:rsidR="00492BB3">
        <w:rPr>
          <w:rFonts w:ascii="Times New Roman" w:hAnsi="Times New Roman" w:cs="Times New Roman"/>
          <w:sz w:val="24"/>
          <w:szCs w:val="24"/>
        </w:rPr>
        <w:t>ekolojik</w:t>
      </w:r>
      <w:proofErr w:type="gramEnd"/>
      <w:r w:rsidR="00492BB3">
        <w:rPr>
          <w:rFonts w:ascii="Times New Roman" w:hAnsi="Times New Roman" w:cs="Times New Roman"/>
          <w:sz w:val="24"/>
          <w:szCs w:val="24"/>
        </w:rPr>
        <w:t xml:space="preserve"> şartlar</w:t>
      </w:r>
      <w:r w:rsidRPr="008E3F43">
        <w:rPr>
          <w:rFonts w:ascii="Times New Roman" w:hAnsi="Times New Roman" w:cs="Times New Roman"/>
          <w:sz w:val="24"/>
          <w:szCs w:val="24"/>
        </w:rPr>
        <w:t xml:space="preserve"> ve gen kaynakları zenginliği açısından, kurutmalık ve sofralık incir yetiştiriciliği ile ticaretinde dünya ülkeleri arasında ilk sırada yer almaktadır. Kurutmalık incir çeşidi olarak </w:t>
      </w:r>
      <w:proofErr w:type="spellStart"/>
      <w:r w:rsidRPr="008E3F43">
        <w:rPr>
          <w:rFonts w:ascii="Times New Roman" w:hAnsi="Times New Roman" w:cs="Times New Roman"/>
          <w:sz w:val="24"/>
          <w:szCs w:val="24"/>
        </w:rPr>
        <w:t>Sarılop</w:t>
      </w:r>
      <w:proofErr w:type="spellEnd"/>
      <w:r w:rsidRPr="008E3F43">
        <w:rPr>
          <w:rFonts w:ascii="Times New Roman" w:hAnsi="Times New Roman" w:cs="Times New Roman"/>
          <w:sz w:val="24"/>
          <w:szCs w:val="24"/>
        </w:rPr>
        <w:t xml:space="preserve">, ihracatımızın yaklaşık tamamını oluşturmaktadır. </w:t>
      </w:r>
      <w:proofErr w:type="spellStart"/>
      <w:r w:rsidRPr="008E3F43">
        <w:rPr>
          <w:rFonts w:ascii="Times New Roman" w:hAnsi="Times New Roman" w:cs="Times New Roman"/>
          <w:sz w:val="24"/>
          <w:szCs w:val="24"/>
        </w:rPr>
        <w:t>Sarılop</w:t>
      </w:r>
      <w:proofErr w:type="spellEnd"/>
      <w:r w:rsidRPr="008E3F43">
        <w:rPr>
          <w:rFonts w:ascii="Times New Roman" w:hAnsi="Times New Roman" w:cs="Times New Roman"/>
          <w:sz w:val="24"/>
          <w:szCs w:val="24"/>
        </w:rPr>
        <w:t xml:space="preserve"> incir çeşidi yetiştiriciliği Aydın ve İzmir yörelerinde yoğunlaşmaktadır. Kuru incir kendine has yetiştirilme ve üretim şartları, dini kitaplarda adı rastlanan nadir meyvelerden birisi olması ve insan sağlığına olan olumlu etkileri nedeniyle geleneksel ihraç ürünlerimiz arasında ayrıcalıklı bir konuma sahiptir. Türkiye, kuru incir ihracatından son dönemlerde yılda 250-260 milyon dolar civarında döviz geliri sağlamaktadır. Ayrıca, yılda yaklaşık 60-65 bin ton kuru incir ihracatı ile dünya kuru incir talebinin yaklaşık %60-65’i tek başına ülkemiz tarafından karşılanmaktadır. Kuru incir ihracatımızın % 45-50’si Avrupa Birliği ülkelerine yapılmaktadır. Diğer yandan, son yıllarda artan tüketici bilinci ile dünya genelinde sağlıklı ve bilinçli beslenme, tüketilen gıdalarda insan sağlığına zarar verebilen zirai ilaç kalıntıları, </w:t>
      </w:r>
      <w:proofErr w:type="spellStart"/>
      <w:r w:rsidRPr="008E3F43">
        <w:rPr>
          <w:rFonts w:ascii="Times New Roman" w:hAnsi="Times New Roman" w:cs="Times New Roman"/>
          <w:sz w:val="24"/>
          <w:szCs w:val="24"/>
        </w:rPr>
        <w:t>aflatoksin</w:t>
      </w:r>
      <w:proofErr w:type="spellEnd"/>
      <w:r w:rsidRPr="008E3F43">
        <w:rPr>
          <w:rFonts w:ascii="Times New Roman" w:hAnsi="Times New Roman" w:cs="Times New Roman"/>
          <w:sz w:val="24"/>
          <w:szCs w:val="24"/>
        </w:rPr>
        <w:t xml:space="preserve"> ve </w:t>
      </w:r>
      <w:proofErr w:type="spellStart"/>
      <w:r w:rsidRPr="008E3F43">
        <w:rPr>
          <w:rFonts w:ascii="Times New Roman" w:hAnsi="Times New Roman" w:cs="Times New Roman"/>
          <w:sz w:val="24"/>
          <w:szCs w:val="24"/>
        </w:rPr>
        <w:t>okratoksin</w:t>
      </w:r>
      <w:proofErr w:type="spellEnd"/>
      <w:r w:rsidRPr="008E3F43">
        <w:rPr>
          <w:rFonts w:ascii="Times New Roman" w:hAnsi="Times New Roman" w:cs="Times New Roman"/>
          <w:sz w:val="24"/>
          <w:szCs w:val="24"/>
        </w:rPr>
        <w:t xml:space="preserve"> A gibi zehirli etkisi bildirilen </w:t>
      </w:r>
      <w:proofErr w:type="spellStart"/>
      <w:r w:rsidRPr="008E3F43">
        <w:rPr>
          <w:rFonts w:ascii="Times New Roman" w:hAnsi="Times New Roman" w:cs="Times New Roman"/>
          <w:sz w:val="24"/>
          <w:szCs w:val="24"/>
        </w:rPr>
        <w:t>mikotoksin</w:t>
      </w:r>
      <w:proofErr w:type="spellEnd"/>
      <w:r w:rsidRPr="008E3F43">
        <w:rPr>
          <w:rFonts w:ascii="Times New Roman" w:hAnsi="Times New Roman" w:cs="Times New Roman"/>
          <w:sz w:val="24"/>
          <w:szCs w:val="24"/>
        </w:rPr>
        <w:t xml:space="preserve"> seviyeleri gibi konular giderek daha fazla önem kazanmaktadır. Başta en önemli pazarımız olan Avrupa Birliği olmak üzere, pek çok ülke ve ülke grubu öncelikle </w:t>
      </w:r>
      <w:proofErr w:type="spellStart"/>
      <w:r w:rsidRPr="008E3F43">
        <w:rPr>
          <w:rFonts w:ascii="Times New Roman" w:hAnsi="Times New Roman" w:cs="Times New Roman"/>
          <w:sz w:val="24"/>
          <w:szCs w:val="24"/>
        </w:rPr>
        <w:t>aflatoksin</w:t>
      </w:r>
      <w:proofErr w:type="spellEnd"/>
      <w:r w:rsidRPr="008E3F43">
        <w:rPr>
          <w:rFonts w:ascii="Times New Roman" w:hAnsi="Times New Roman" w:cs="Times New Roman"/>
          <w:sz w:val="24"/>
          <w:szCs w:val="24"/>
        </w:rPr>
        <w:t xml:space="preserve"> olmak üzere gıdalarda bulunması muhtemel çok sayıda </w:t>
      </w:r>
      <w:r w:rsidR="00492BB3">
        <w:rPr>
          <w:rFonts w:ascii="Times New Roman" w:hAnsi="Times New Roman" w:cs="Times New Roman"/>
          <w:sz w:val="24"/>
          <w:szCs w:val="24"/>
        </w:rPr>
        <w:t>toksin</w:t>
      </w:r>
      <w:r w:rsidRPr="008E3F43">
        <w:rPr>
          <w:rFonts w:ascii="Times New Roman" w:hAnsi="Times New Roman" w:cs="Times New Roman"/>
          <w:sz w:val="24"/>
          <w:szCs w:val="24"/>
        </w:rPr>
        <w:t xml:space="preserve"> v</w:t>
      </w:r>
      <w:r w:rsidR="00492BB3">
        <w:rPr>
          <w:rFonts w:ascii="Times New Roman" w:hAnsi="Times New Roman" w:cs="Times New Roman"/>
          <w:sz w:val="24"/>
          <w:szCs w:val="24"/>
        </w:rPr>
        <w:t>e ilaç kalıntıları için limit</w:t>
      </w:r>
      <w:r w:rsidRPr="008E3F43">
        <w:rPr>
          <w:rFonts w:ascii="Times New Roman" w:hAnsi="Times New Roman" w:cs="Times New Roman"/>
          <w:sz w:val="24"/>
          <w:szCs w:val="24"/>
        </w:rPr>
        <w:t xml:space="preserve"> belirleme yoluna gitmişlerdir. Birleşmiş Milletler Gıda ve Tarım Örgütü (FAO) ve Dünya Sağlık Örgütü (WHO) ortaklığı ile kurulmuş olan </w:t>
      </w:r>
      <w:proofErr w:type="spellStart"/>
      <w:r w:rsidRPr="008E3F43">
        <w:rPr>
          <w:rFonts w:ascii="Times New Roman" w:hAnsi="Times New Roman" w:cs="Times New Roman"/>
          <w:sz w:val="24"/>
          <w:szCs w:val="24"/>
        </w:rPr>
        <w:t>Codex</w:t>
      </w:r>
      <w:proofErr w:type="spellEnd"/>
      <w:r w:rsidRPr="008E3F43">
        <w:rPr>
          <w:rFonts w:ascii="Times New Roman" w:hAnsi="Times New Roman" w:cs="Times New Roman"/>
          <w:sz w:val="24"/>
          <w:szCs w:val="24"/>
        </w:rPr>
        <w:t xml:space="preserve"> </w:t>
      </w:r>
      <w:proofErr w:type="spellStart"/>
      <w:r w:rsidRPr="008E3F43">
        <w:rPr>
          <w:rFonts w:ascii="Times New Roman" w:hAnsi="Times New Roman" w:cs="Times New Roman"/>
          <w:sz w:val="24"/>
          <w:szCs w:val="24"/>
        </w:rPr>
        <w:t>Alimentarius</w:t>
      </w:r>
      <w:proofErr w:type="spellEnd"/>
      <w:r w:rsidRPr="008E3F43">
        <w:rPr>
          <w:rFonts w:ascii="Times New Roman" w:hAnsi="Times New Roman" w:cs="Times New Roman"/>
          <w:sz w:val="24"/>
          <w:szCs w:val="24"/>
        </w:rPr>
        <w:t xml:space="preserve"> Komisyonu; ülkemiz </w:t>
      </w:r>
      <w:proofErr w:type="gramStart"/>
      <w:r w:rsidRPr="008E3F43">
        <w:rPr>
          <w:rFonts w:ascii="Times New Roman" w:hAnsi="Times New Roman" w:cs="Times New Roman"/>
          <w:sz w:val="24"/>
          <w:szCs w:val="24"/>
        </w:rPr>
        <w:t>dahil</w:t>
      </w:r>
      <w:proofErr w:type="gramEnd"/>
      <w:r w:rsidRPr="008E3F43">
        <w:rPr>
          <w:rFonts w:ascii="Times New Roman" w:hAnsi="Times New Roman" w:cs="Times New Roman"/>
          <w:sz w:val="24"/>
          <w:szCs w:val="24"/>
        </w:rPr>
        <w:t xml:space="preserve"> olmak üzere çok sayıda üretici ülkenin yanı sıra, Avrupa Birliği ve diğer ülkelerden temsilcilerin katılımlarıyla belli dönemlerde yapılan toplantılarda gıdalara yönelik standartları, kalıntı ve </w:t>
      </w:r>
      <w:r w:rsidR="00492BB3">
        <w:rPr>
          <w:rFonts w:ascii="Times New Roman" w:hAnsi="Times New Roman" w:cs="Times New Roman"/>
          <w:sz w:val="24"/>
          <w:szCs w:val="24"/>
        </w:rPr>
        <w:t>toksin</w:t>
      </w:r>
      <w:r w:rsidRPr="008E3F43">
        <w:rPr>
          <w:rFonts w:ascii="Times New Roman" w:hAnsi="Times New Roman" w:cs="Times New Roman"/>
          <w:sz w:val="24"/>
          <w:szCs w:val="24"/>
        </w:rPr>
        <w:t xml:space="preserve"> limitlerini değerlendirmekte ve ülkelerin uygulayacakları üst limitleri tavsiye niteliğinde olmak üzere belirlemektedir. Bu çerçevede yapılan toplantılar sonucunda kuru incirde </w:t>
      </w:r>
      <w:proofErr w:type="spellStart"/>
      <w:r w:rsidRPr="008E3F43">
        <w:rPr>
          <w:rFonts w:ascii="Times New Roman" w:hAnsi="Times New Roman" w:cs="Times New Roman"/>
          <w:sz w:val="24"/>
          <w:szCs w:val="24"/>
        </w:rPr>
        <w:t>aflatoksin</w:t>
      </w:r>
      <w:proofErr w:type="spellEnd"/>
      <w:r w:rsidRPr="008E3F43">
        <w:rPr>
          <w:rFonts w:ascii="Times New Roman" w:hAnsi="Times New Roman" w:cs="Times New Roman"/>
          <w:sz w:val="24"/>
          <w:szCs w:val="24"/>
        </w:rPr>
        <w:t xml:space="preserve"> için limit güncelleme çalışmaları tamamlanmış olup, Avrupa Birliği’nde toplam </w:t>
      </w:r>
      <w:proofErr w:type="spellStart"/>
      <w:r w:rsidRPr="008E3F43">
        <w:rPr>
          <w:rFonts w:ascii="Times New Roman" w:hAnsi="Times New Roman" w:cs="Times New Roman"/>
          <w:sz w:val="24"/>
          <w:szCs w:val="24"/>
        </w:rPr>
        <w:t>aflatoksin</w:t>
      </w:r>
      <w:proofErr w:type="spellEnd"/>
      <w:r w:rsidRPr="008E3F43">
        <w:rPr>
          <w:rFonts w:ascii="Times New Roman" w:hAnsi="Times New Roman" w:cs="Times New Roman"/>
          <w:sz w:val="24"/>
          <w:szCs w:val="24"/>
        </w:rPr>
        <w:t xml:space="preserve"> limiti 10 </w:t>
      </w:r>
      <w:proofErr w:type="spellStart"/>
      <w:r w:rsidRPr="008E3F43">
        <w:rPr>
          <w:rFonts w:ascii="Times New Roman" w:hAnsi="Times New Roman" w:cs="Times New Roman"/>
          <w:sz w:val="24"/>
          <w:szCs w:val="24"/>
        </w:rPr>
        <w:t>ppb</w:t>
      </w:r>
      <w:proofErr w:type="spellEnd"/>
      <w:r w:rsidRPr="008E3F43">
        <w:rPr>
          <w:rFonts w:ascii="Times New Roman" w:hAnsi="Times New Roman" w:cs="Times New Roman"/>
          <w:sz w:val="24"/>
          <w:szCs w:val="24"/>
        </w:rPr>
        <w:t xml:space="preserve"> olarak belirlenmiştir. </w:t>
      </w:r>
      <w:proofErr w:type="spellStart"/>
      <w:r w:rsidRPr="008E3F43">
        <w:rPr>
          <w:rFonts w:ascii="Times New Roman" w:hAnsi="Times New Roman" w:cs="Times New Roman"/>
          <w:sz w:val="24"/>
          <w:szCs w:val="24"/>
        </w:rPr>
        <w:t>Okratoksin</w:t>
      </w:r>
      <w:proofErr w:type="spellEnd"/>
      <w:r w:rsidRPr="008E3F43">
        <w:rPr>
          <w:rFonts w:ascii="Times New Roman" w:hAnsi="Times New Roman" w:cs="Times New Roman"/>
          <w:sz w:val="24"/>
          <w:szCs w:val="24"/>
        </w:rPr>
        <w:t xml:space="preserve"> A için ise ülkemiz tarafından risk değerlendirme çalışmaları tamamlanarak sonuçlar bi</w:t>
      </w:r>
      <w:r w:rsidR="00492BB3">
        <w:rPr>
          <w:rFonts w:ascii="Times New Roman" w:hAnsi="Times New Roman" w:cs="Times New Roman"/>
          <w:sz w:val="24"/>
          <w:szCs w:val="24"/>
        </w:rPr>
        <w:t>r rapor halinde AB’ye iletilmiş ve değerlendirmeye alınması sağlanmasını takiben</w:t>
      </w:r>
      <w:r w:rsidRPr="008E3F43">
        <w:rPr>
          <w:rFonts w:ascii="Times New Roman" w:hAnsi="Times New Roman" w:cs="Times New Roman"/>
          <w:sz w:val="24"/>
          <w:szCs w:val="24"/>
        </w:rPr>
        <w:t xml:space="preserve"> </w:t>
      </w:r>
      <w:r w:rsidR="00492BB3">
        <w:rPr>
          <w:rFonts w:ascii="Times New Roman" w:hAnsi="Times New Roman" w:cs="Times New Roman"/>
          <w:sz w:val="24"/>
          <w:szCs w:val="24"/>
        </w:rPr>
        <w:t xml:space="preserve">Avrupa Birliği Gıda Güvenilirliği Otoritesi </w:t>
      </w:r>
      <w:proofErr w:type="spellStart"/>
      <w:r w:rsidRPr="008E3F43">
        <w:rPr>
          <w:rFonts w:ascii="Times New Roman" w:hAnsi="Times New Roman" w:cs="Times New Roman"/>
          <w:sz w:val="24"/>
          <w:szCs w:val="24"/>
        </w:rPr>
        <w:t>EFSA’nın</w:t>
      </w:r>
      <w:proofErr w:type="spellEnd"/>
      <w:r w:rsidRPr="008E3F43">
        <w:rPr>
          <w:rFonts w:ascii="Times New Roman" w:hAnsi="Times New Roman" w:cs="Times New Roman"/>
          <w:sz w:val="24"/>
          <w:szCs w:val="24"/>
        </w:rPr>
        <w:t xml:space="preserve"> çalışmasını tamamlayıp raporlaması beklenmektedir.</w:t>
      </w:r>
    </w:p>
    <w:p w:rsidR="008E3F43" w:rsidRPr="008E3F43" w:rsidRDefault="008E3F43" w:rsidP="008E3F43">
      <w:pPr>
        <w:jc w:val="both"/>
        <w:rPr>
          <w:rFonts w:ascii="Times New Roman" w:hAnsi="Times New Roman" w:cs="Times New Roman"/>
          <w:sz w:val="24"/>
          <w:szCs w:val="24"/>
        </w:rPr>
      </w:pPr>
      <w:r w:rsidRPr="008E3F43">
        <w:rPr>
          <w:rFonts w:ascii="Times New Roman" w:hAnsi="Times New Roman" w:cs="Times New Roman"/>
          <w:sz w:val="24"/>
          <w:szCs w:val="24"/>
        </w:rPr>
        <w:t xml:space="preserve"> </w:t>
      </w:r>
      <w:r w:rsidRPr="008E3F43">
        <w:rPr>
          <w:rFonts w:ascii="Times New Roman" w:hAnsi="Times New Roman" w:cs="Times New Roman"/>
          <w:sz w:val="24"/>
          <w:szCs w:val="24"/>
        </w:rPr>
        <w:tab/>
      </w:r>
      <w:proofErr w:type="spellStart"/>
      <w:r w:rsidRPr="008E3F43">
        <w:rPr>
          <w:rFonts w:ascii="Times New Roman" w:hAnsi="Times New Roman" w:cs="Times New Roman"/>
          <w:sz w:val="24"/>
          <w:szCs w:val="24"/>
        </w:rPr>
        <w:t>Codex</w:t>
      </w:r>
      <w:proofErr w:type="spellEnd"/>
      <w:r w:rsidRPr="008E3F43">
        <w:rPr>
          <w:rFonts w:ascii="Times New Roman" w:hAnsi="Times New Roman" w:cs="Times New Roman"/>
          <w:sz w:val="24"/>
          <w:szCs w:val="24"/>
        </w:rPr>
        <w:t xml:space="preserve"> </w:t>
      </w:r>
      <w:proofErr w:type="spellStart"/>
      <w:r w:rsidRPr="008E3F43">
        <w:rPr>
          <w:rFonts w:ascii="Times New Roman" w:hAnsi="Times New Roman" w:cs="Times New Roman"/>
          <w:sz w:val="24"/>
          <w:szCs w:val="24"/>
        </w:rPr>
        <w:t>Alimentarius</w:t>
      </w:r>
      <w:proofErr w:type="spellEnd"/>
      <w:r w:rsidRPr="008E3F43">
        <w:rPr>
          <w:rFonts w:ascii="Times New Roman" w:hAnsi="Times New Roman" w:cs="Times New Roman"/>
          <w:sz w:val="24"/>
          <w:szCs w:val="24"/>
        </w:rPr>
        <w:t xml:space="preserve"> tarafından kabul edilen “Tavsiye Edilen Uluslarara</w:t>
      </w:r>
      <w:r w:rsidR="00492BB3">
        <w:rPr>
          <w:rFonts w:ascii="Times New Roman" w:hAnsi="Times New Roman" w:cs="Times New Roman"/>
          <w:sz w:val="24"/>
          <w:szCs w:val="24"/>
        </w:rPr>
        <w:t>sı Kılavuz</w:t>
      </w:r>
      <w:r w:rsidRPr="008E3F43">
        <w:rPr>
          <w:rFonts w:ascii="Times New Roman" w:hAnsi="Times New Roman" w:cs="Times New Roman"/>
          <w:sz w:val="24"/>
          <w:szCs w:val="24"/>
        </w:rPr>
        <w:t xml:space="preserve"> – Genel Gıda Hijyeni İlkeleri”  ve  “Kuru Meyvelerle İlgili Tavsiye Edilen Uluslararası </w:t>
      </w:r>
      <w:r w:rsidR="00492BB3">
        <w:rPr>
          <w:rFonts w:ascii="Times New Roman" w:hAnsi="Times New Roman" w:cs="Times New Roman"/>
          <w:sz w:val="24"/>
          <w:szCs w:val="24"/>
        </w:rPr>
        <w:t xml:space="preserve">Hijyen Kılavuzu” doğrultusunda </w:t>
      </w:r>
      <w:r w:rsidRPr="008E3F43">
        <w:rPr>
          <w:rFonts w:ascii="Times New Roman" w:hAnsi="Times New Roman" w:cs="Times New Roman"/>
          <w:sz w:val="24"/>
          <w:szCs w:val="24"/>
        </w:rPr>
        <w:t>Ege İ</w:t>
      </w:r>
      <w:r w:rsidR="00492BB3">
        <w:rPr>
          <w:rFonts w:ascii="Times New Roman" w:hAnsi="Times New Roman" w:cs="Times New Roman"/>
          <w:sz w:val="24"/>
          <w:szCs w:val="24"/>
        </w:rPr>
        <w:t xml:space="preserve">hracatçılar Birliği tarafından </w:t>
      </w:r>
      <w:r w:rsidRPr="008E3F43">
        <w:rPr>
          <w:rFonts w:ascii="Times New Roman" w:hAnsi="Times New Roman" w:cs="Times New Roman"/>
          <w:sz w:val="24"/>
          <w:szCs w:val="24"/>
        </w:rPr>
        <w:t xml:space="preserve">Türkçeye çevrilerek ilgili </w:t>
      </w:r>
      <w:r w:rsidR="00492BB3">
        <w:rPr>
          <w:rFonts w:ascii="Times New Roman" w:hAnsi="Times New Roman" w:cs="Times New Roman"/>
          <w:sz w:val="24"/>
          <w:szCs w:val="24"/>
        </w:rPr>
        <w:t>birimlerin</w:t>
      </w:r>
      <w:r w:rsidRPr="008E3F43">
        <w:rPr>
          <w:rFonts w:ascii="Times New Roman" w:hAnsi="Times New Roman" w:cs="Times New Roman"/>
          <w:sz w:val="24"/>
          <w:szCs w:val="24"/>
        </w:rPr>
        <w:t xml:space="preserve"> kullanımına sunulmuştur. Kuru incirimizin dünya genelindeki değerinin, talebinin ve tüketiminin artırılması açısından kılavuzda yer alan hususlarda ilgili tüm </w:t>
      </w:r>
      <w:r w:rsidR="00492BB3">
        <w:rPr>
          <w:rFonts w:ascii="Times New Roman" w:hAnsi="Times New Roman" w:cs="Times New Roman"/>
          <w:sz w:val="24"/>
          <w:szCs w:val="24"/>
        </w:rPr>
        <w:t>paydaşların</w:t>
      </w:r>
      <w:r w:rsidRPr="008E3F43">
        <w:rPr>
          <w:rFonts w:ascii="Times New Roman" w:hAnsi="Times New Roman" w:cs="Times New Roman"/>
          <w:sz w:val="24"/>
          <w:szCs w:val="24"/>
        </w:rPr>
        <w:t xml:space="preserve"> bilgi sahibi olmaları ve daha önemlisi bu bilgilerin pratiğe geçirilmesi çok büyük önem arz etmektedir. </w:t>
      </w:r>
    </w:p>
    <w:p w:rsidR="004C1E0A" w:rsidRDefault="006D13A6" w:rsidP="00287E1E">
      <w:pPr>
        <w:jc w:val="center"/>
        <w:rPr>
          <w:rFonts w:ascii="Times New Roman" w:hAnsi="Times New Roman" w:cs="Times New Roman"/>
          <w:noProof/>
          <w:lang w:eastAsia="tr-TR"/>
        </w:rPr>
      </w:pPr>
      <w:r>
        <w:rPr>
          <w:noProof/>
          <w:lang w:eastAsia="tr-TR"/>
        </w:rPr>
        <w:drawing>
          <wp:inline distT="0" distB="0" distL="0" distR="0" wp14:anchorId="1F76D49E" wp14:editId="2CC77D9A">
            <wp:extent cx="981075" cy="981075"/>
            <wp:effectExtent l="0" t="0" r="9525" b="9525"/>
            <wp:docPr id="10" name="Resim 9">
              <a:extLst xmlns:a="http://schemas.openxmlformats.org/drawingml/2006/main">
                <a:ext uri="{FF2B5EF4-FFF2-40B4-BE49-F238E27FC236}">
                  <a16:creationId xmlns:a16="http://schemas.microsoft.com/office/drawing/2014/main" id="{35FE8DE5-2099-3C41-B185-60ED3B347D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a:extLst>
                        <a:ext uri="{FF2B5EF4-FFF2-40B4-BE49-F238E27FC236}">
                          <a16:creationId xmlns:a16="http://schemas.microsoft.com/office/drawing/2014/main" id="{35FE8DE5-2099-3C41-B185-60ED3B347D8A}"/>
                        </a:ext>
                      </a:extLst>
                    </pic:cNvPr>
                    <pic:cNvPicPr>
                      <a:picLocks noChangeAspect="1"/>
                    </pic:cNvPicPr>
                  </pic:nvPicPr>
                  <pic:blipFill>
                    <a:blip r:embed="rId12"/>
                    <a:stretch>
                      <a:fillRect/>
                    </a:stretch>
                  </pic:blipFill>
                  <pic:spPr>
                    <a:xfrm>
                      <a:off x="0" y="0"/>
                      <a:ext cx="981447" cy="981447"/>
                    </a:xfrm>
                    <a:prstGeom prst="rect">
                      <a:avLst/>
                    </a:prstGeom>
                  </pic:spPr>
                </pic:pic>
              </a:graphicData>
            </a:graphic>
          </wp:inline>
        </w:drawing>
      </w:r>
    </w:p>
    <w:p w:rsidR="006D13A6" w:rsidRDefault="006D13A6" w:rsidP="00227C15">
      <w:pPr>
        <w:jc w:val="center"/>
        <w:rPr>
          <w:rFonts w:ascii="Times New Roman" w:hAnsi="Times New Roman" w:cs="Times New Roman"/>
          <w:b/>
          <w:sz w:val="28"/>
          <w:szCs w:val="28"/>
        </w:rPr>
      </w:pPr>
    </w:p>
    <w:p w:rsidR="004C1E0A" w:rsidRPr="00832F93" w:rsidRDefault="00227C15" w:rsidP="00227C15">
      <w:pPr>
        <w:jc w:val="center"/>
        <w:rPr>
          <w:rFonts w:ascii="Times New Roman" w:hAnsi="Times New Roman" w:cs="Times New Roman"/>
          <w:b/>
          <w:sz w:val="28"/>
          <w:szCs w:val="28"/>
        </w:rPr>
      </w:pPr>
      <w:r w:rsidRPr="00832F93">
        <w:rPr>
          <w:rFonts w:ascii="Times New Roman" w:hAnsi="Times New Roman" w:cs="Times New Roman"/>
          <w:b/>
          <w:sz w:val="28"/>
          <w:szCs w:val="28"/>
        </w:rPr>
        <w:t>İÇİNDEKİLER</w:t>
      </w:r>
    </w:p>
    <w:p w:rsidR="004C1E0A" w:rsidRPr="00832F93" w:rsidRDefault="000F42ED" w:rsidP="00453C89">
      <w:pPr>
        <w:shd w:val="clear" w:color="auto" w:fill="FFC000" w:themeFill="accent4"/>
        <w:spacing w:after="0"/>
        <w:jc w:val="center"/>
        <w:rPr>
          <w:rFonts w:ascii="Times New Roman" w:hAnsi="Times New Roman" w:cs="Times New Roman"/>
          <w:sz w:val="24"/>
          <w:szCs w:val="24"/>
        </w:rPr>
      </w:pPr>
      <w:r w:rsidRPr="00832F93">
        <w:rPr>
          <w:rFonts w:ascii="Times New Roman" w:hAnsi="Times New Roman" w:cs="Times New Roman"/>
          <w:sz w:val="24"/>
          <w:szCs w:val="24"/>
        </w:rPr>
        <w:t>BÖLÜM 1</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035"/>
        <w:gridCol w:w="980"/>
        <w:gridCol w:w="516"/>
      </w:tblGrid>
      <w:tr w:rsidR="00D46841" w:rsidRPr="00D46841" w:rsidTr="00453C89">
        <w:tc>
          <w:tcPr>
            <w:tcW w:w="7763" w:type="dxa"/>
            <w:gridSpan w:val="2"/>
          </w:tcPr>
          <w:p w:rsidR="00D46841" w:rsidRPr="00D46841" w:rsidRDefault="008E3F43" w:rsidP="008E3F43">
            <w:pPr>
              <w:rPr>
                <w:rFonts w:ascii="Times New Roman" w:hAnsi="Times New Roman" w:cs="Times New Roman"/>
              </w:rPr>
            </w:pPr>
            <w:r>
              <w:rPr>
                <w:rFonts w:ascii="Times New Roman" w:hAnsi="Times New Roman" w:cs="Times New Roman"/>
              </w:rPr>
              <w:t>GİRİŞ</w:t>
            </w:r>
            <w:r w:rsidR="00B443B4">
              <w:rPr>
                <w:rFonts w:ascii="Times New Roman" w:hAnsi="Times New Roman" w:cs="Times New Roman"/>
              </w:rPr>
              <w:t xml:space="preserve"> VE MEVZUAT</w:t>
            </w:r>
          </w:p>
        </w:tc>
        <w:tc>
          <w:tcPr>
            <w:tcW w:w="1003" w:type="dxa"/>
          </w:tcPr>
          <w:p w:rsidR="00D46841" w:rsidRPr="00D46841" w:rsidRDefault="00D46841" w:rsidP="000F42ED">
            <w:pPr>
              <w:rPr>
                <w:rFonts w:ascii="Times New Roman" w:hAnsi="Times New Roman" w:cs="Times New Roman"/>
              </w:rPr>
            </w:pPr>
          </w:p>
        </w:tc>
        <w:tc>
          <w:tcPr>
            <w:tcW w:w="522" w:type="dxa"/>
          </w:tcPr>
          <w:p w:rsidR="00D46841" w:rsidRPr="00D46841" w:rsidRDefault="004164F5" w:rsidP="004E30FD">
            <w:pPr>
              <w:jc w:val="center"/>
              <w:rPr>
                <w:rFonts w:ascii="Times New Roman" w:hAnsi="Times New Roman" w:cs="Times New Roman"/>
              </w:rPr>
            </w:pPr>
            <w:r>
              <w:rPr>
                <w:rFonts w:ascii="Times New Roman" w:hAnsi="Times New Roman" w:cs="Times New Roman"/>
              </w:rPr>
              <w:t>4</w:t>
            </w:r>
          </w:p>
        </w:tc>
      </w:tr>
      <w:tr w:rsidR="00453C89" w:rsidRPr="00D46841" w:rsidTr="00453C89">
        <w:tc>
          <w:tcPr>
            <w:tcW w:w="546" w:type="dxa"/>
            <w:shd w:val="clear" w:color="auto" w:fill="D9D9D9" w:themeFill="background1" w:themeFillShade="D9"/>
          </w:tcPr>
          <w:p w:rsidR="00D46841" w:rsidRPr="00D46841" w:rsidRDefault="00D46841" w:rsidP="000F42ED">
            <w:pPr>
              <w:rPr>
                <w:rFonts w:ascii="Times New Roman" w:hAnsi="Times New Roman" w:cs="Times New Roman"/>
              </w:rPr>
            </w:pPr>
            <w:r w:rsidRPr="00D46841">
              <w:rPr>
                <w:rFonts w:ascii="Times New Roman" w:hAnsi="Times New Roman" w:cs="Times New Roman"/>
              </w:rPr>
              <w:t>1.</w:t>
            </w:r>
          </w:p>
        </w:tc>
        <w:tc>
          <w:tcPr>
            <w:tcW w:w="7217" w:type="dxa"/>
            <w:shd w:val="clear" w:color="auto" w:fill="D9D9D9" w:themeFill="background1" w:themeFillShade="D9"/>
          </w:tcPr>
          <w:p w:rsidR="00D46841" w:rsidRPr="00D46841" w:rsidRDefault="008E3F43" w:rsidP="00453C89">
            <w:pPr>
              <w:jc w:val="both"/>
              <w:rPr>
                <w:rFonts w:ascii="Times New Roman" w:hAnsi="Times New Roman" w:cs="Times New Roman"/>
              </w:rPr>
            </w:pPr>
            <w:r>
              <w:rPr>
                <w:rFonts w:ascii="Times New Roman" w:hAnsi="Times New Roman" w:cs="Times New Roman"/>
              </w:rPr>
              <w:t>Kapsam</w:t>
            </w:r>
          </w:p>
        </w:tc>
        <w:tc>
          <w:tcPr>
            <w:tcW w:w="1003" w:type="dxa"/>
            <w:shd w:val="clear" w:color="auto" w:fill="D9D9D9" w:themeFill="background1" w:themeFillShade="D9"/>
          </w:tcPr>
          <w:p w:rsidR="00D46841" w:rsidRPr="00D46841" w:rsidRDefault="00D46841" w:rsidP="000F42ED">
            <w:pPr>
              <w:rPr>
                <w:rFonts w:ascii="Times New Roman" w:hAnsi="Times New Roman" w:cs="Times New Roman"/>
              </w:rPr>
            </w:pPr>
          </w:p>
        </w:tc>
        <w:tc>
          <w:tcPr>
            <w:tcW w:w="522" w:type="dxa"/>
            <w:shd w:val="clear" w:color="auto" w:fill="D9D9D9" w:themeFill="background1" w:themeFillShade="D9"/>
          </w:tcPr>
          <w:p w:rsidR="00D46841" w:rsidRPr="00D46841" w:rsidRDefault="004E30FD" w:rsidP="004E30FD">
            <w:pPr>
              <w:jc w:val="center"/>
              <w:rPr>
                <w:rFonts w:ascii="Times New Roman" w:hAnsi="Times New Roman" w:cs="Times New Roman"/>
              </w:rPr>
            </w:pPr>
            <w:r>
              <w:rPr>
                <w:rFonts w:ascii="Times New Roman" w:hAnsi="Times New Roman" w:cs="Times New Roman"/>
              </w:rPr>
              <w:t>6</w:t>
            </w:r>
          </w:p>
        </w:tc>
      </w:tr>
      <w:tr w:rsidR="00453C89" w:rsidRPr="00D46841" w:rsidTr="008E3F43">
        <w:trPr>
          <w:trHeight w:val="156"/>
        </w:trPr>
        <w:tc>
          <w:tcPr>
            <w:tcW w:w="546" w:type="dxa"/>
          </w:tcPr>
          <w:p w:rsidR="00D46841" w:rsidRPr="00D46841" w:rsidRDefault="00D46841" w:rsidP="000F42ED">
            <w:pPr>
              <w:rPr>
                <w:rFonts w:ascii="Times New Roman" w:hAnsi="Times New Roman" w:cs="Times New Roman"/>
              </w:rPr>
            </w:pPr>
            <w:r w:rsidRPr="00D46841">
              <w:rPr>
                <w:rFonts w:ascii="Times New Roman" w:hAnsi="Times New Roman" w:cs="Times New Roman"/>
              </w:rPr>
              <w:t>2.</w:t>
            </w:r>
          </w:p>
        </w:tc>
        <w:tc>
          <w:tcPr>
            <w:tcW w:w="7217" w:type="dxa"/>
          </w:tcPr>
          <w:p w:rsidR="00D46841" w:rsidRPr="00D46841" w:rsidRDefault="008E3F43" w:rsidP="00453C89">
            <w:pPr>
              <w:jc w:val="both"/>
              <w:rPr>
                <w:rFonts w:ascii="Times New Roman" w:hAnsi="Times New Roman" w:cs="Times New Roman"/>
              </w:rPr>
            </w:pPr>
            <w:r>
              <w:rPr>
                <w:rFonts w:ascii="Times New Roman" w:hAnsi="Times New Roman" w:cs="Times New Roman"/>
              </w:rPr>
              <w:t>Tanımlar</w:t>
            </w:r>
          </w:p>
        </w:tc>
        <w:tc>
          <w:tcPr>
            <w:tcW w:w="1003" w:type="dxa"/>
          </w:tcPr>
          <w:p w:rsidR="00453C89" w:rsidRPr="00D46841" w:rsidRDefault="00453C89" w:rsidP="000F42ED">
            <w:pPr>
              <w:rPr>
                <w:rFonts w:ascii="Times New Roman" w:hAnsi="Times New Roman" w:cs="Times New Roman"/>
              </w:rPr>
            </w:pPr>
          </w:p>
        </w:tc>
        <w:tc>
          <w:tcPr>
            <w:tcW w:w="522" w:type="dxa"/>
          </w:tcPr>
          <w:p w:rsidR="00D46841" w:rsidRPr="00D46841" w:rsidRDefault="004E30FD" w:rsidP="004E30FD">
            <w:pPr>
              <w:jc w:val="center"/>
              <w:rPr>
                <w:rFonts w:ascii="Times New Roman" w:hAnsi="Times New Roman" w:cs="Times New Roman"/>
              </w:rPr>
            </w:pPr>
            <w:r>
              <w:rPr>
                <w:rFonts w:ascii="Times New Roman" w:hAnsi="Times New Roman" w:cs="Times New Roman"/>
              </w:rPr>
              <w:t>7</w:t>
            </w:r>
          </w:p>
        </w:tc>
      </w:tr>
      <w:tr w:rsidR="00D46841" w:rsidRPr="00D46841" w:rsidTr="00453C89">
        <w:tc>
          <w:tcPr>
            <w:tcW w:w="546" w:type="dxa"/>
            <w:shd w:val="clear" w:color="auto" w:fill="D9D9D9" w:themeFill="background1" w:themeFillShade="D9"/>
          </w:tcPr>
          <w:p w:rsidR="00D46841" w:rsidRPr="00D46841" w:rsidRDefault="00D46841" w:rsidP="000F42ED">
            <w:pPr>
              <w:rPr>
                <w:rFonts w:ascii="Times New Roman" w:hAnsi="Times New Roman" w:cs="Times New Roman"/>
              </w:rPr>
            </w:pPr>
            <w:r w:rsidRPr="00D46841">
              <w:rPr>
                <w:rFonts w:ascii="Times New Roman" w:hAnsi="Times New Roman" w:cs="Times New Roman"/>
              </w:rPr>
              <w:t>3.</w:t>
            </w:r>
          </w:p>
        </w:tc>
        <w:tc>
          <w:tcPr>
            <w:tcW w:w="7217" w:type="dxa"/>
            <w:shd w:val="clear" w:color="auto" w:fill="D9D9D9" w:themeFill="background1" w:themeFillShade="D9"/>
          </w:tcPr>
          <w:p w:rsidR="00D46841" w:rsidRPr="00D46841" w:rsidRDefault="008E3F43" w:rsidP="00453C89">
            <w:pPr>
              <w:jc w:val="both"/>
              <w:rPr>
                <w:rFonts w:ascii="Times New Roman" w:hAnsi="Times New Roman" w:cs="Times New Roman"/>
              </w:rPr>
            </w:pPr>
            <w:r>
              <w:rPr>
                <w:rFonts w:ascii="Times New Roman" w:hAnsi="Times New Roman" w:cs="Times New Roman"/>
              </w:rPr>
              <w:t>Mevzuat</w:t>
            </w:r>
          </w:p>
        </w:tc>
        <w:tc>
          <w:tcPr>
            <w:tcW w:w="1003" w:type="dxa"/>
            <w:shd w:val="clear" w:color="auto" w:fill="D9D9D9" w:themeFill="background1" w:themeFillShade="D9"/>
          </w:tcPr>
          <w:p w:rsidR="00D46841" w:rsidRPr="00D46841" w:rsidRDefault="00D46841" w:rsidP="000F42ED">
            <w:pPr>
              <w:rPr>
                <w:rFonts w:ascii="Times New Roman" w:hAnsi="Times New Roman" w:cs="Times New Roman"/>
              </w:rPr>
            </w:pPr>
          </w:p>
        </w:tc>
        <w:tc>
          <w:tcPr>
            <w:tcW w:w="522" w:type="dxa"/>
            <w:shd w:val="clear" w:color="auto" w:fill="D9D9D9" w:themeFill="background1" w:themeFillShade="D9"/>
          </w:tcPr>
          <w:p w:rsidR="00453C89" w:rsidRPr="00D46841" w:rsidRDefault="004E30FD" w:rsidP="004E30FD">
            <w:pPr>
              <w:jc w:val="center"/>
              <w:rPr>
                <w:rFonts w:ascii="Times New Roman" w:hAnsi="Times New Roman" w:cs="Times New Roman"/>
              </w:rPr>
            </w:pPr>
            <w:r>
              <w:rPr>
                <w:rFonts w:ascii="Times New Roman" w:hAnsi="Times New Roman" w:cs="Times New Roman"/>
              </w:rPr>
              <w:t>8</w:t>
            </w:r>
          </w:p>
        </w:tc>
      </w:tr>
    </w:tbl>
    <w:p w:rsidR="000F42ED" w:rsidRDefault="000F42ED" w:rsidP="000F42ED">
      <w:pPr>
        <w:rPr>
          <w:rFonts w:ascii="Times New Roman" w:hAnsi="Times New Roman" w:cs="Times New Roman"/>
          <w:sz w:val="24"/>
          <w:szCs w:val="24"/>
        </w:rPr>
      </w:pPr>
    </w:p>
    <w:p w:rsidR="004C16E4" w:rsidRPr="00832F93" w:rsidRDefault="004C16E4" w:rsidP="00453C89">
      <w:pPr>
        <w:shd w:val="clear" w:color="auto" w:fill="FFC000" w:themeFill="accent4"/>
        <w:spacing w:after="0"/>
        <w:jc w:val="center"/>
        <w:rPr>
          <w:rFonts w:ascii="Times New Roman" w:hAnsi="Times New Roman" w:cs="Times New Roman"/>
          <w:sz w:val="24"/>
          <w:szCs w:val="24"/>
        </w:rPr>
      </w:pPr>
      <w:r>
        <w:rPr>
          <w:rFonts w:ascii="Times New Roman" w:hAnsi="Times New Roman" w:cs="Times New Roman"/>
          <w:sz w:val="24"/>
          <w:szCs w:val="24"/>
        </w:rPr>
        <w:t>BÖLÜM 2</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481"/>
        <w:gridCol w:w="1526"/>
        <w:gridCol w:w="519"/>
      </w:tblGrid>
      <w:tr w:rsidR="004C16E4" w:rsidRPr="00D46841" w:rsidTr="00AA2F9F">
        <w:tc>
          <w:tcPr>
            <w:tcW w:w="7196" w:type="dxa"/>
            <w:gridSpan w:val="2"/>
          </w:tcPr>
          <w:p w:rsidR="004C16E4" w:rsidRPr="00D46841" w:rsidRDefault="008E3F43" w:rsidP="008E3F43">
            <w:pPr>
              <w:rPr>
                <w:rFonts w:ascii="Times New Roman" w:hAnsi="Times New Roman" w:cs="Times New Roman"/>
              </w:rPr>
            </w:pPr>
            <w:r>
              <w:rPr>
                <w:rFonts w:ascii="Times New Roman" w:hAnsi="Times New Roman" w:cs="Times New Roman"/>
              </w:rPr>
              <w:t>TAVSİYELER</w:t>
            </w:r>
          </w:p>
        </w:tc>
        <w:tc>
          <w:tcPr>
            <w:tcW w:w="1570" w:type="dxa"/>
          </w:tcPr>
          <w:p w:rsidR="004C16E4" w:rsidRPr="00D46841" w:rsidRDefault="004C16E4" w:rsidP="00423F7E">
            <w:pPr>
              <w:rPr>
                <w:rFonts w:ascii="Times New Roman" w:hAnsi="Times New Roman" w:cs="Times New Roman"/>
              </w:rPr>
            </w:pPr>
          </w:p>
        </w:tc>
        <w:tc>
          <w:tcPr>
            <w:tcW w:w="522" w:type="dxa"/>
          </w:tcPr>
          <w:p w:rsidR="00AA2F9F" w:rsidRPr="00D46841" w:rsidRDefault="005C74BF" w:rsidP="004E30FD">
            <w:pPr>
              <w:jc w:val="center"/>
              <w:rPr>
                <w:rFonts w:ascii="Times New Roman" w:hAnsi="Times New Roman" w:cs="Times New Roman"/>
              </w:rPr>
            </w:pPr>
            <w:r>
              <w:rPr>
                <w:rFonts w:ascii="Times New Roman" w:hAnsi="Times New Roman" w:cs="Times New Roman"/>
              </w:rPr>
              <w:t>10</w:t>
            </w:r>
          </w:p>
        </w:tc>
      </w:tr>
      <w:tr w:rsidR="00AA2F9F" w:rsidRPr="00D46841" w:rsidTr="00AA2F9F">
        <w:tc>
          <w:tcPr>
            <w:tcW w:w="546" w:type="dxa"/>
            <w:shd w:val="clear" w:color="auto" w:fill="D9D9D9" w:themeFill="background1" w:themeFillShade="D9"/>
          </w:tcPr>
          <w:p w:rsidR="004C16E4" w:rsidRPr="00D46841" w:rsidRDefault="004C16E4" w:rsidP="00423F7E">
            <w:pPr>
              <w:rPr>
                <w:rFonts w:ascii="Times New Roman" w:hAnsi="Times New Roman" w:cs="Times New Roman"/>
              </w:rPr>
            </w:pPr>
            <w:r w:rsidRPr="00D46841">
              <w:rPr>
                <w:rFonts w:ascii="Times New Roman" w:hAnsi="Times New Roman" w:cs="Times New Roman"/>
              </w:rPr>
              <w:t>1.</w:t>
            </w:r>
          </w:p>
        </w:tc>
        <w:tc>
          <w:tcPr>
            <w:tcW w:w="6650" w:type="dxa"/>
            <w:shd w:val="clear" w:color="auto" w:fill="D9D9D9" w:themeFill="background1" w:themeFillShade="D9"/>
          </w:tcPr>
          <w:p w:rsidR="004C16E4" w:rsidRPr="00D46841" w:rsidRDefault="008E3F43" w:rsidP="00423F7E">
            <w:pPr>
              <w:rPr>
                <w:rFonts w:ascii="Times New Roman" w:hAnsi="Times New Roman" w:cs="Times New Roman"/>
              </w:rPr>
            </w:pPr>
            <w:r>
              <w:rPr>
                <w:rFonts w:ascii="Times New Roman" w:hAnsi="Times New Roman" w:cs="Times New Roman"/>
              </w:rPr>
              <w:t>İyi Üretim Uygulamaları</w:t>
            </w:r>
          </w:p>
        </w:tc>
        <w:tc>
          <w:tcPr>
            <w:tcW w:w="1570" w:type="dxa"/>
            <w:shd w:val="clear" w:color="auto" w:fill="D9D9D9" w:themeFill="background1" w:themeFillShade="D9"/>
          </w:tcPr>
          <w:p w:rsidR="004C16E4" w:rsidRPr="00D46841" w:rsidRDefault="004C16E4" w:rsidP="00423F7E">
            <w:pPr>
              <w:rPr>
                <w:rFonts w:ascii="Times New Roman" w:hAnsi="Times New Roman" w:cs="Times New Roman"/>
              </w:rPr>
            </w:pPr>
          </w:p>
        </w:tc>
        <w:tc>
          <w:tcPr>
            <w:tcW w:w="522" w:type="dxa"/>
            <w:shd w:val="clear" w:color="auto" w:fill="D9D9D9" w:themeFill="background1" w:themeFillShade="D9"/>
          </w:tcPr>
          <w:p w:rsidR="004C16E4" w:rsidRPr="00D46841" w:rsidRDefault="005C74BF" w:rsidP="004E30FD">
            <w:pPr>
              <w:jc w:val="center"/>
              <w:rPr>
                <w:rFonts w:ascii="Times New Roman" w:hAnsi="Times New Roman" w:cs="Times New Roman"/>
              </w:rPr>
            </w:pPr>
            <w:r>
              <w:rPr>
                <w:rFonts w:ascii="Times New Roman" w:hAnsi="Times New Roman" w:cs="Times New Roman"/>
              </w:rPr>
              <w:t>11</w:t>
            </w:r>
          </w:p>
        </w:tc>
      </w:tr>
      <w:tr w:rsidR="00AA2F9F" w:rsidRPr="00D46841" w:rsidTr="00AA2F9F">
        <w:tc>
          <w:tcPr>
            <w:tcW w:w="546" w:type="dxa"/>
          </w:tcPr>
          <w:p w:rsidR="004C16E4" w:rsidRPr="00D46841" w:rsidRDefault="008E3F43" w:rsidP="00423F7E">
            <w:pPr>
              <w:rPr>
                <w:rFonts w:ascii="Times New Roman" w:hAnsi="Times New Roman" w:cs="Times New Roman"/>
              </w:rPr>
            </w:pPr>
            <w:r>
              <w:rPr>
                <w:rFonts w:ascii="Times New Roman" w:hAnsi="Times New Roman" w:cs="Times New Roman"/>
              </w:rPr>
              <w:t>1.1.</w:t>
            </w:r>
          </w:p>
        </w:tc>
        <w:tc>
          <w:tcPr>
            <w:tcW w:w="6650" w:type="dxa"/>
          </w:tcPr>
          <w:p w:rsidR="004C16E4" w:rsidRPr="00D46841" w:rsidRDefault="008E3F43" w:rsidP="00423F7E">
            <w:pPr>
              <w:rPr>
                <w:rFonts w:ascii="Times New Roman" w:hAnsi="Times New Roman" w:cs="Times New Roman"/>
              </w:rPr>
            </w:pPr>
            <w:r>
              <w:rPr>
                <w:rFonts w:ascii="Times New Roman" w:hAnsi="Times New Roman" w:cs="Times New Roman"/>
              </w:rPr>
              <w:t>Taşıma</w:t>
            </w:r>
          </w:p>
        </w:tc>
        <w:tc>
          <w:tcPr>
            <w:tcW w:w="1570" w:type="dxa"/>
          </w:tcPr>
          <w:p w:rsidR="004C16E4" w:rsidRPr="00D46841" w:rsidRDefault="004C16E4" w:rsidP="00423F7E">
            <w:pPr>
              <w:rPr>
                <w:rFonts w:ascii="Times New Roman" w:hAnsi="Times New Roman" w:cs="Times New Roman"/>
              </w:rPr>
            </w:pPr>
          </w:p>
        </w:tc>
        <w:tc>
          <w:tcPr>
            <w:tcW w:w="522" w:type="dxa"/>
          </w:tcPr>
          <w:p w:rsidR="004C16E4" w:rsidRPr="00D46841" w:rsidRDefault="00247688" w:rsidP="004E30FD">
            <w:pPr>
              <w:jc w:val="center"/>
              <w:rPr>
                <w:rFonts w:ascii="Times New Roman" w:hAnsi="Times New Roman" w:cs="Times New Roman"/>
              </w:rPr>
            </w:pPr>
            <w:r>
              <w:rPr>
                <w:rFonts w:ascii="Times New Roman" w:hAnsi="Times New Roman" w:cs="Times New Roman"/>
              </w:rPr>
              <w:t>13</w:t>
            </w:r>
          </w:p>
        </w:tc>
      </w:tr>
      <w:tr w:rsidR="004C16E4" w:rsidRPr="00D46841" w:rsidTr="00AA2F9F">
        <w:tc>
          <w:tcPr>
            <w:tcW w:w="546" w:type="dxa"/>
            <w:shd w:val="clear" w:color="auto" w:fill="D9D9D9" w:themeFill="background1" w:themeFillShade="D9"/>
          </w:tcPr>
          <w:p w:rsidR="004C16E4" w:rsidRPr="00D46841" w:rsidRDefault="002E6B26" w:rsidP="00423F7E">
            <w:pPr>
              <w:rPr>
                <w:rFonts w:ascii="Times New Roman" w:hAnsi="Times New Roman" w:cs="Times New Roman"/>
              </w:rPr>
            </w:pPr>
            <w:r>
              <w:rPr>
                <w:rFonts w:ascii="Times New Roman" w:hAnsi="Times New Roman" w:cs="Times New Roman"/>
              </w:rPr>
              <w:t>2.</w:t>
            </w:r>
          </w:p>
        </w:tc>
        <w:tc>
          <w:tcPr>
            <w:tcW w:w="6650" w:type="dxa"/>
            <w:shd w:val="clear" w:color="auto" w:fill="D9D9D9" w:themeFill="background1" w:themeFillShade="D9"/>
          </w:tcPr>
          <w:p w:rsidR="004C16E4" w:rsidRPr="00D46841" w:rsidRDefault="008E3F43" w:rsidP="00423F7E">
            <w:pPr>
              <w:rPr>
                <w:rFonts w:ascii="Times New Roman" w:hAnsi="Times New Roman" w:cs="Times New Roman"/>
              </w:rPr>
            </w:pPr>
            <w:r>
              <w:rPr>
                <w:rFonts w:ascii="Times New Roman" w:hAnsi="Times New Roman" w:cs="Times New Roman"/>
              </w:rPr>
              <w:t>İyi Saklama Uygulamaları</w:t>
            </w:r>
          </w:p>
        </w:tc>
        <w:tc>
          <w:tcPr>
            <w:tcW w:w="1570" w:type="dxa"/>
            <w:shd w:val="clear" w:color="auto" w:fill="D9D9D9" w:themeFill="background1" w:themeFillShade="D9"/>
          </w:tcPr>
          <w:p w:rsidR="004C16E4" w:rsidRPr="00D46841" w:rsidRDefault="004C16E4" w:rsidP="00423F7E">
            <w:pPr>
              <w:rPr>
                <w:rFonts w:ascii="Times New Roman" w:hAnsi="Times New Roman" w:cs="Times New Roman"/>
              </w:rPr>
            </w:pPr>
          </w:p>
        </w:tc>
        <w:tc>
          <w:tcPr>
            <w:tcW w:w="522" w:type="dxa"/>
            <w:shd w:val="clear" w:color="auto" w:fill="D9D9D9" w:themeFill="background1" w:themeFillShade="D9"/>
          </w:tcPr>
          <w:p w:rsidR="004C16E4" w:rsidRPr="00D46841" w:rsidRDefault="006E2AB8" w:rsidP="004E30FD">
            <w:pPr>
              <w:jc w:val="center"/>
              <w:rPr>
                <w:rFonts w:ascii="Times New Roman" w:hAnsi="Times New Roman" w:cs="Times New Roman"/>
              </w:rPr>
            </w:pPr>
            <w:r>
              <w:rPr>
                <w:rFonts w:ascii="Times New Roman" w:hAnsi="Times New Roman" w:cs="Times New Roman"/>
              </w:rPr>
              <w:t>14</w:t>
            </w:r>
          </w:p>
        </w:tc>
      </w:tr>
      <w:tr w:rsidR="004C16E4" w:rsidRPr="00D46841" w:rsidTr="00AA2F9F">
        <w:tc>
          <w:tcPr>
            <w:tcW w:w="546" w:type="dxa"/>
          </w:tcPr>
          <w:p w:rsidR="004C16E4" w:rsidRPr="00D46841" w:rsidRDefault="008E3F43" w:rsidP="00423F7E">
            <w:pPr>
              <w:rPr>
                <w:rFonts w:ascii="Times New Roman" w:hAnsi="Times New Roman" w:cs="Times New Roman"/>
              </w:rPr>
            </w:pPr>
            <w:r>
              <w:rPr>
                <w:rFonts w:ascii="Times New Roman" w:hAnsi="Times New Roman" w:cs="Times New Roman"/>
              </w:rPr>
              <w:t>2.1.</w:t>
            </w:r>
          </w:p>
        </w:tc>
        <w:tc>
          <w:tcPr>
            <w:tcW w:w="6650" w:type="dxa"/>
          </w:tcPr>
          <w:p w:rsidR="004C16E4" w:rsidRPr="00D46841" w:rsidRDefault="00247688" w:rsidP="00423F7E">
            <w:pPr>
              <w:rPr>
                <w:rFonts w:ascii="Times New Roman" w:hAnsi="Times New Roman" w:cs="Times New Roman"/>
              </w:rPr>
            </w:pPr>
            <w:r>
              <w:rPr>
                <w:rFonts w:ascii="Times New Roman" w:hAnsi="Times New Roman" w:cs="Times New Roman"/>
              </w:rPr>
              <w:t>Depolama</w:t>
            </w:r>
          </w:p>
        </w:tc>
        <w:tc>
          <w:tcPr>
            <w:tcW w:w="1570" w:type="dxa"/>
          </w:tcPr>
          <w:p w:rsidR="004C16E4" w:rsidRPr="00D46841" w:rsidRDefault="004C16E4" w:rsidP="00423F7E">
            <w:pPr>
              <w:rPr>
                <w:rFonts w:ascii="Times New Roman" w:hAnsi="Times New Roman" w:cs="Times New Roman"/>
              </w:rPr>
            </w:pPr>
          </w:p>
        </w:tc>
        <w:tc>
          <w:tcPr>
            <w:tcW w:w="522" w:type="dxa"/>
          </w:tcPr>
          <w:p w:rsidR="004C16E4" w:rsidRPr="00D46841" w:rsidRDefault="006E2AB8" w:rsidP="004E30FD">
            <w:pPr>
              <w:jc w:val="center"/>
              <w:rPr>
                <w:rFonts w:ascii="Times New Roman" w:hAnsi="Times New Roman" w:cs="Times New Roman"/>
              </w:rPr>
            </w:pPr>
            <w:r>
              <w:rPr>
                <w:rFonts w:ascii="Times New Roman" w:hAnsi="Times New Roman" w:cs="Times New Roman"/>
              </w:rPr>
              <w:t>14</w:t>
            </w:r>
          </w:p>
        </w:tc>
      </w:tr>
    </w:tbl>
    <w:p w:rsidR="004C1E0A" w:rsidRDefault="004C1E0A" w:rsidP="005353BB">
      <w:pPr>
        <w:jc w:val="both"/>
        <w:rPr>
          <w:rFonts w:ascii="Times New Roman" w:hAnsi="Times New Roman" w:cs="Times New Roman"/>
          <w:sz w:val="24"/>
          <w:szCs w:val="24"/>
        </w:rPr>
      </w:pPr>
    </w:p>
    <w:p w:rsidR="002B6999" w:rsidRPr="00832F93" w:rsidRDefault="002B6999" w:rsidP="00453C89">
      <w:pPr>
        <w:shd w:val="clear" w:color="auto" w:fill="FFC000" w:themeFill="accent4"/>
        <w:spacing w:after="0"/>
        <w:jc w:val="center"/>
        <w:rPr>
          <w:rFonts w:ascii="Times New Roman" w:hAnsi="Times New Roman" w:cs="Times New Roman"/>
          <w:sz w:val="24"/>
          <w:szCs w:val="24"/>
        </w:rPr>
      </w:pPr>
      <w:r>
        <w:rPr>
          <w:rFonts w:ascii="Times New Roman" w:hAnsi="Times New Roman" w:cs="Times New Roman"/>
          <w:sz w:val="24"/>
          <w:szCs w:val="24"/>
        </w:rPr>
        <w:t>BÖLÜM 3</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6219"/>
        <w:gridCol w:w="1526"/>
        <w:gridCol w:w="519"/>
      </w:tblGrid>
      <w:tr w:rsidR="002B6999" w:rsidRPr="00D46841" w:rsidTr="003C0803">
        <w:tc>
          <w:tcPr>
            <w:tcW w:w="7196" w:type="dxa"/>
            <w:gridSpan w:val="2"/>
          </w:tcPr>
          <w:p w:rsidR="002B6999" w:rsidRPr="00D46841" w:rsidRDefault="008E3F43" w:rsidP="008E3F43">
            <w:pPr>
              <w:rPr>
                <w:rFonts w:ascii="Times New Roman" w:hAnsi="Times New Roman" w:cs="Times New Roman"/>
              </w:rPr>
            </w:pPr>
            <w:r>
              <w:rPr>
                <w:rFonts w:ascii="Times New Roman" w:hAnsi="Times New Roman" w:cs="Times New Roman"/>
              </w:rPr>
              <w:t>EKLER</w:t>
            </w:r>
          </w:p>
        </w:tc>
        <w:tc>
          <w:tcPr>
            <w:tcW w:w="1570" w:type="dxa"/>
          </w:tcPr>
          <w:p w:rsidR="002B6999" w:rsidRPr="00D46841" w:rsidRDefault="002B6999" w:rsidP="00423F7E">
            <w:pPr>
              <w:rPr>
                <w:rFonts w:ascii="Times New Roman" w:hAnsi="Times New Roman" w:cs="Times New Roman"/>
              </w:rPr>
            </w:pPr>
          </w:p>
        </w:tc>
        <w:tc>
          <w:tcPr>
            <w:tcW w:w="522" w:type="dxa"/>
          </w:tcPr>
          <w:p w:rsidR="002B6999" w:rsidRPr="00D46841" w:rsidRDefault="006E2AB8" w:rsidP="004E30FD">
            <w:pPr>
              <w:jc w:val="center"/>
              <w:rPr>
                <w:rFonts w:ascii="Times New Roman" w:hAnsi="Times New Roman" w:cs="Times New Roman"/>
              </w:rPr>
            </w:pPr>
            <w:r>
              <w:rPr>
                <w:rFonts w:ascii="Times New Roman" w:hAnsi="Times New Roman" w:cs="Times New Roman"/>
              </w:rPr>
              <w:t>17</w:t>
            </w:r>
          </w:p>
        </w:tc>
      </w:tr>
      <w:tr w:rsidR="003C0803" w:rsidRPr="00D46841" w:rsidTr="008E3F43">
        <w:tc>
          <w:tcPr>
            <w:tcW w:w="817" w:type="dxa"/>
            <w:shd w:val="clear" w:color="auto" w:fill="D9D9D9" w:themeFill="background1" w:themeFillShade="D9"/>
          </w:tcPr>
          <w:p w:rsidR="002B6999" w:rsidRPr="00D46841" w:rsidRDefault="008E3F43" w:rsidP="00423F7E">
            <w:pPr>
              <w:rPr>
                <w:rFonts w:ascii="Times New Roman" w:hAnsi="Times New Roman" w:cs="Times New Roman"/>
              </w:rPr>
            </w:pPr>
            <w:r>
              <w:rPr>
                <w:rFonts w:ascii="Times New Roman" w:hAnsi="Times New Roman" w:cs="Times New Roman"/>
              </w:rPr>
              <w:t>Ek-1</w:t>
            </w:r>
          </w:p>
        </w:tc>
        <w:tc>
          <w:tcPr>
            <w:tcW w:w="6379" w:type="dxa"/>
            <w:shd w:val="clear" w:color="auto" w:fill="D9D9D9" w:themeFill="background1" w:themeFillShade="D9"/>
          </w:tcPr>
          <w:p w:rsidR="002B6999" w:rsidRPr="00D46841" w:rsidRDefault="008E3F43" w:rsidP="008E3F43">
            <w:pPr>
              <w:rPr>
                <w:rFonts w:ascii="Times New Roman" w:hAnsi="Times New Roman" w:cs="Times New Roman"/>
              </w:rPr>
            </w:pPr>
            <w:r w:rsidRPr="008E3F43">
              <w:rPr>
                <w:rFonts w:ascii="Times New Roman" w:hAnsi="Times New Roman" w:cs="Times New Roman"/>
              </w:rPr>
              <w:t>Kuru İncir İşletmelerinin Karanlık Odalarının (</w:t>
            </w:r>
            <w:proofErr w:type="spellStart"/>
            <w:r w:rsidRPr="008E3F43">
              <w:rPr>
                <w:rFonts w:ascii="Times New Roman" w:hAnsi="Times New Roman" w:cs="Times New Roman"/>
              </w:rPr>
              <w:t>Aflatoksin</w:t>
            </w:r>
            <w:r>
              <w:rPr>
                <w:rFonts w:ascii="Times New Roman" w:hAnsi="Times New Roman" w:cs="Times New Roman"/>
              </w:rPr>
              <w:t>li</w:t>
            </w:r>
            <w:proofErr w:type="spellEnd"/>
            <w:r>
              <w:rPr>
                <w:rFonts w:ascii="Times New Roman" w:hAnsi="Times New Roman" w:cs="Times New Roman"/>
              </w:rPr>
              <w:t xml:space="preserve"> İncir Ayıklama </w:t>
            </w:r>
            <w:r w:rsidRPr="008E3F43">
              <w:rPr>
                <w:rFonts w:ascii="Times New Roman" w:hAnsi="Times New Roman" w:cs="Times New Roman"/>
              </w:rPr>
              <w:t>Bölümü)</w:t>
            </w:r>
            <w:r>
              <w:rPr>
                <w:rFonts w:ascii="Times New Roman" w:hAnsi="Times New Roman" w:cs="Times New Roman"/>
              </w:rPr>
              <w:t xml:space="preserve"> </w:t>
            </w:r>
            <w:r w:rsidRPr="008E3F43">
              <w:rPr>
                <w:rFonts w:ascii="Times New Roman" w:hAnsi="Times New Roman" w:cs="Times New Roman"/>
              </w:rPr>
              <w:t>Taşıması Gereken Özellikler</w:t>
            </w:r>
          </w:p>
        </w:tc>
        <w:tc>
          <w:tcPr>
            <w:tcW w:w="1570" w:type="dxa"/>
            <w:shd w:val="clear" w:color="auto" w:fill="D9D9D9" w:themeFill="background1" w:themeFillShade="D9"/>
          </w:tcPr>
          <w:p w:rsidR="002B6999" w:rsidRPr="00D46841" w:rsidRDefault="002B6999" w:rsidP="00423F7E">
            <w:pPr>
              <w:rPr>
                <w:rFonts w:ascii="Times New Roman" w:hAnsi="Times New Roman" w:cs="Times New Roman"/>
              </w:rPr>
            </w:pPr>
          </w:p>
        </w:tc>
        <w:tc>
          <w:tcPr>
            <w:tcW w:w="522" w:type="dxa"/>
            <w:shd w:val="clear" w:color="auto" w:fill="D9D9D9" w:themeFill="background1" w:themeFillShade="D9"/>
          </w:tcPr>
          <w:p w:rsidR="002B6999" w:rsidRPr="00D46841" w:rsidRDefault="005C74BF" w:rsidP="004E30FD">
            <w:pPr>
              <w:jc w:val="center"/>
              <w:rPr>
                <w:rFonts w:ascii="Times New Roman" w:hAnsi="Times New Roman" w:cs="Times New Roman"/>
              </w:rPr>
            </w:pPr>
            <w:r>
              <w:rPr>
                <w:rFonts w:ascii="Times New Roman" w:hAnsi="Times New Roman" w:cs="Times New Roman"/>
              </w:rPr>
              <w:t>18</w:t>
            </w:r>
          </w:p>
        </w:tc>
      </w:tr>
      <w:tr w:rsidR="003C0803" w:rsidRPr="00D46841" w:rsidTr="008E3F43">
        <w:tc>
          <w:tcPr>
            <w:tcW w:w="817" w:type="dxa"/>
          </w:tcPr>
          <w:p w:rsidR="002B6999" w:rsidRPr="00D46841" w:rsidRDefault="008E3F43" w:rsidP="00423F7E">
            <w:pPr>
              <w:rPr>
                <w:rFonts w:ascii="Times New Roman" w:hAnsi="Times New Roman" w:cs="Times New Roman"/>
              </w:rPr>
            </w:pPr>
            <w:r>
              <w:rPr>
                <w:rFonts w:ascii="Times New Roman" w:hAnsi="Times New Roman" w:cs="Times New Roman"/>
              </w:rPr>
              <w:t>Ek-2</w:t>
            </w:r>
          </w:p>
        </w:tc>
        <w:tc>
          <w:tcPr>
            <w:tcW w:w="6379" w:type="dxa"/>
          </w:tcPr>
          <w:p w:rsidR="002B6999" w:rsidRPr="00D46841" w:rsidRDefault="008E3F43" w:rsidP="008E3F43">
            <w:pPr>
              <w:rPr>
                <w:rFonts w:ascii="Times New Roman" w:hAnsi="Times New Roman" w:cs="Times New Roman"/>
              </w:rPr>
            </w:pPr>
            <w:r w:rsidRPr="008E3F43">
              <w:rPr>
                <w:rFonts w:ascii="Times New Roman" w:hAnsi="Times New Roman" w:cs="Times New Roman"/>
              </w:rPr>
              <w:t>Kuru İncir İşletmesi Karanlık Oda Uygulama Talimatı (</w:t>
            </w:r>
            <w:proofErr w:type="spellStart"/>
            <w:r w:rsidRPr="008E3F43">
              <w:rPr>
                <w:rFonts w:ascii="Times New Roman" w:hAnsi="Times New Roman" w:cs="Times New Roman"/>
              </w:rPr>
              <w:t>Af</w:t>
            </w:r>
            <w:r>
              <w:rPr>
                <w:rFonts w:ascii="Times New Roman" w:hAnsi="Times New Roman" w:cs="Times New Roman"/>
              </w:rPr>
              <w:t>latoksinli</w:t>
            </w:r>
            <w:proofErr w:type="spellEnd"/>
            <w:r>
              <w:rPr>
                <w:rFonts w:ascii="Times New Roman" w:hAnsi="Times New Roman" w:cs="Times New Roman"/>
              </w:rPr>
              <w:t xml:space="preserve"> Kuru </w:t>
            </w:r>
            <w:r w:rsidRPr="008E3F43">
              <w:rPr>
                <w:rFonts w:ascii="Times New Roman" w:hAnsi="Times New Roman" w:cs="Times New Roman"/>
              </w:rPr>
              <w:t>İncir Ayıklama Odası)</w:t>
            </w:r>
          </w:p>
        </w:tc>
        <w:tc>
          <w:tcPr>
            <w:tcW w:w="1570" w:type="dxa"/>
          </w:tcPr>
          <w:p w:rsidR="002B6999" w:rsidRPr="00D46841" w:rsidRDefault="002B6999" w:rsidP="00423F7E">
            <w:pPr>
              <w:rPr>
                <w:rFonts w:ascii="Times New Roman" w:hAnsi="Times New Roman" w:cs="Times New Roman"/>
              </w:rPr>
            </w:pPr>
          </w:p>
        </w:tc>
        <w:tc>
          <w:tcPr>
            <w:tcW w:w="522" w:type="dxa"/>
          </w:tcPr>
          <w:p w:rsidR="002B6999" w:rsidRPr="00D46841" w:rsidRDefault="005C74BF" w:rsidP="004E30FD">
            <w:pPr>
              <w:jc w:val="center"/>
              <w:rPr>
                <w:rFonts w:ascii="Times New Roman" w:hAnsi="Times New Roman" w:cs="Times New Roman"/>
              </w:rPr>
            </w:pPr>
            <w:r>
              <w:rPr>
                <w:rFonts w:ascii="Times New Roman" w:hAnsi="Times New Roman" w:cs="Times New Roman"/>
              </w:rPr>
              <w:t>20</w:t>
            </w:r>
          </w:p>
        </w:tc>
      </w:tr>
    </w:tbl>
    <w:p w:rsidR="00CD1728" w:rsidRDefault="00CD1728" w:rsidP="005353BB">
      <w:pPr>
        <w:jc w:val="both"/>
        <w:rPr>
          <w:rFonts w:ascii="Times New Roman" w:hAnsi="Times New Roman" w:cs="Times New Roman"/>
          <w:sz w:val="24"/>
          <w:szCs w:val="24"/>
        </w:rPr>
      </w:pPr>
    </w:p>
    <w:p w:rsidR="00CD1728" w:rsidRDefault="00CD1728" w:rsidP="005353BB">
      <w:pPr>
        <w:jc w:val="both"/>
        <w:rPr>
          <w:rFonts w:ascii="Times New Roman" w:hAnsi="Times New Roman" w:cs="Times New Roman"/>
          <w:sz w:val="24"/>
          <w:szCs w:val="24"/>
        </w:rPr>
      </w:pPr>
    </w:p>
    <w:p w:rsidR="00CD1728" w:rsidRDefault="00CD1728" w:rsidP="005353BB">
      <w:pPr>
        <w:jc w:val="both"/>
        <w:rPr>
          <w:rFonts w:ascii="Times New Roman" w:hAnsi="Times New Roman" w:cs="Times New Roman"/>
          <w:sz w:val="24"/>
          <w:szCs w:val="24"/>
        </w:rPr>
      </w:pPr>
    </w:p>
    <w:p w:rsidR="00CD1728" w:rsidRDefault="00CD1728" w:rsidP="005353BB">
      <w:pPr>
        <w:jc w:val="both"/>
        <w:rPr>
          <w:rFonts w:ascii="Times New Roman" w:hAnsi="Times New Roman" w:cs="Times New Roman"/>
          <w:sz w:val="24"/>
          <w:szCs w:val="24"/>
        </w:rPr>
      </w:pPr>
    </w:p>
    <w:p w:rsidR="00CD1728" w:rsidRDefault="00CD1728" w:rsidP="005353BB">
      <w:pPr>
        <w:jc w:val="both"/>
        <w:rPr>
          <w:rFonts w:ascii="Times New Roman" w:hAnsi="Times New Roman" w:cs="Times New Roman"/>
          <w:sz w:val="24"/>
          <w:szCs w:val="24"/>
        </w:rPr>
      </w:pPr>
    </w:p>
    <w:p w:rsidR="00CD1728" w:rsidRDefault="00CD1728" w:rsidP="005353BB">
      <w:pPr>
        <w:jc w:val="both"/>
        <w:rPr>
          <w:rFonts w:ascii="Times New Roman" w:hAnsi="Times New Roman" w:cs="Times New Roman"/>
          <w:sz w:val="24"/>
          <w:szCs w:val="24"/>
        </w:rPr>
      </w:pPr>
    </w:p>
    <w:p w:rsidR="00453C89" w:rsidRDefault="00453C89" w:rsidP="00224ACB">
      <w:pPr>
        <w:jc w:val="center"/>
        <w:rPr>
          <w:rFonts w:ascii="Times New Roman" w:hAnsi="Times New Roman" w:cs="Times New Roman"/>
          <w:sz w:val="24"/>
          <w:szCs w:val="24"/>
        </w:rPr>
      </w:pPr>
    </w:p>
    <w:p w:rsidR="00453C89" w:rsidRDefault="00453C89" w:rsidP="005353BB">
      <w:pPr>
        <w:jc w:val="both"/>
        <w:rPr>
          <w:rFonts w:ascii="Times New Roman" w:hAnsi="Times New Roman" w:cs="Times New Roman"/>
          <w:sz w:val="24"/>
          <w:szCs w:val="24"/>
        </w:rPr>
      </w:pPr>
    </w:p>
    <w:p w:rsidR="00387C80" w:rsidRDefault="00387C80" w:rsidP="005353BB">
      <w:pPr>
        <w:jc w:val="both"/>
        <w:rPr>
          <w:rFonts w:ascii="Times New Roman" w:hAnsi="Times New Roman" w:cs="Times New Roman"/>
          <w:sz w:val="24"/>
          <w:szCs w:val="24"/>
        </w:rPr>
      </w:pPr>
    </w:p>
    <w:p w:rsidR="00224ACB" w:rsidRDefault="00224ACB" w:rsidP="005353BB">
      <w:pPr>
        <w:jc w:val="both"/>
        <w:rPr>
          <w:rFonts w:ascii="Times New Roman" w:hAnsi="Times New Roman" w:cs="Times New Roman"/>
          <w:sz w:val="24"/>
          <w:szCs w:val="24"/>
        </w:rPr>
      </w:pPr>
    </w:p>
    <w:p w:rsidR="00224ACB" w:rsidRPr="00832F93" w:rsidRDefault="00224ACB" w:rsidP="005353BB">
      <w:pPr>
        <w:jc w:val="both"/>
        <w:rPr>
          <w:rFonts w:ascii="Times New Roman" w:hAnsi="Times New Roman" w:cs="Times New Roman"/>
          <w:sz w:val="24"/>
          <w:szCs w:val="24"/>
        </w:rPr>
      </w:pPr>
    </w:p>
    <w:p w:rsidR="00227C15" w:rsidRPr="00832F93" w:rsidRDefault="00246BCA" w:rsidP="00227C15">
      <w:pPr>
        <w:jc w:val="center"/>
        <w:rPr>
          <w:rFonts w:ascii="Times New Roman" w:hAnsi="Times New Roman" w:cs="Times New Roman"/>
          <w:b/>
          <w:sz w:val="72"/>
          <w:szCs w:val="72"/>
          <w:u w:val="single"/>
        </w:rPr>
      </w:pP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4438650</wp:posOffset>
                </wp:positionH>
                <wp:positionV relativeFrom="paragraph">
                  <wp:posOffset>3117215</wp:posOffset>
                </wp:positionV>
                <wp:extent cx="1089660" cy="191770"/>
                <wp:effectExtent l="0" t="0" r="0" b="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91770"/>
                        </a:xfrm>
                        <a:prstGeom prst="rect">
                          <a:avLst/>
                        </a:prstGeom>
                        <a:noFill/>
                        <a:ln w="9525">
                          <a:noFill/>
                          <a:miter lim="800000"/>
                          <a:headEnd/>
                          <a:tailEnd/>
                        </a:ln>
                      </wps:spPr>
                      <wps:txbx>
                        <w:txbxContent>
                          <w:p w:rsidR="00725F6B" w:rsidRPr="00A423CC" w:rsidRDefault="00725F6B" w:rsidP="006E65A6">
                            <w:pPr>
                              <w:spacing w:after="0"/>
                              <w:jc w:val="center"/>
                              <w:rPr>
                                <w:color w:val="FF0000"/>
                                <w:sz w:val="12"/>
                                <w:szCs w:val="12"/>
                              </w:rPr>
                            </w:pPr>
                            <w:r w:rsidRPr="00A423CC">
                              <w:rPr>
                                <w:color w:val="FF0000"/>
                                <w:sz w:val="12"/>
                                <w:szCs w:val="12"/>
                              </w:rPr>
                              <w:t>Mehmet Ali ŞAHİN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36" type="#_x0000_t202" style="position:absolute;left:0;text-align:left;margin-left:349.5pt;margin-top:245.45pt;width:85.8pt;height:15.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" filled="f" stroked="f">
                <v:textbox style="mso-fit-shape-to-text:t">
                  <w:txbxContent>
                    <w:p w:rsidR="00725F6B" w:rsidRPr="00A423CC" w:rsidRDefault="00725F6B" w:rsidP="006E65A6">
                      <w:pPr>
                        <w:spacing w:after="0"/>
                        <w:jc w:val="center"/>
                        <w:rPr>
                          <w:color w:val="FF0000"/>
                          <w:sz w:val="12"/>
                          <w:szCs w:val="12"/>
                        </w:rPr>
                      </w:pPr>
                      <w:r w:rsidRPr="00A423CC">
                        <w:rPr>
                          <w:color w:val="FF0000"/>
                          <w:sz w:val="12"/>
                          <w:szCs w:val="12"/>
                        </w:rPr>
                        <w:t>Mehmet Ali ŞAHİN</w:t>
                      </w:r>
                    </w:p>
                  </w:txbxContent>
                </v:textbox>
              </v:shape>
            </w:pict>
          </mc:Fallback>
        </mc:AlternateContent>
      </w:r>
    </w:p>
    <w:p w:rsidR="000F42ED" w:rsidRDefault="000F42ED"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B443B4">
      <w:pPr>
        <w:jc w:val="center"/>
        <w:rPr>
          <w:rFonts w:ascii="Times New Roman" w:hAnsi="Times New Roman" w:cs="Times New Roman"/>
          <w:sz w:val="24"/>
          <w:szCs w:val="24"/>
        </w:rPr>
      </w:pPr>
      <w:r>
        <w:rPr>
          <w:noProof/>
          <w:lang w:eastAsia="tr-TR"/>
        </w:rPr>
        <w:drawing>
          <wp:inline distT="0" distB="0" distL="0" distR="0" wp14:anchorId="5932AFA4" wp14:editId="24AF4A1B">
            <wp:extent cx="4324350" cy="2871638"/>
            <wp:effectExtent l="0" t="0" r="0" b="5080"/>
            <wp:docPr id="25" name="Resim 25" descr="tarlada kuru inc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lada kuru incir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6452" cy="2873034"/>
                    </a:xfrm>
                    <a:prstGeom prst="rect">
                      <a:avLst/>
                    </a:prstGeom>
                    <a:noFill/>
                    <a:ln>
                      <a:noFill/>
                    </a:ln>
                  </pic:spPr>
                </pic:pic>
              </a:graphicData>
            </a:graphic>
          </wp:inline>
        </w:drawing>
      </w:r>
    </w:p>
    <w:p w:rsidR="00B443B4" w:rsidRDefault="00BA6EE0" w:rsidP="005353BB">
      <w:pPr>
        <w:jc w:val="both"/>
        <w:rPr>
          <w:rFonts w:ascii="Times New Roman" w:hAnsi="Times New Roman" w:cs="Times New Roman"/>
          <w:sz w:val="24"/>
          <w:szCs w:val="24"/>
        </w:rPr>
      </w:pPr>
      <w:r>
        <w:rPr>
          <w:rFonts w:ascii="Times New Roman" w:hAnsi="Times New Roman" w:cs="Times New Roman"/>
          <w:b/>
          <w:noProof/>
          <w:sz w:val="72"/>
          <w:szCs w:val="72"/>
          <w:u w:val="single"/>
          <w:lang w:eastAsia="tr-TR"/>
        </w:rPr>
        <mc:AlternateContent>
          <mc:Choice Requires="wps">
            <w:drawing>
              <wp:anchor distT="0" distB="0" distL="114300" distR="114300" simplePos="0" relativeHeight="251657728" behindDoc="0" locked="0" layoutInCell="1" allowOverlap="1">
                <wp:simplePos x="0" y="0"/>
                <wp:positionH relativeFrom="column">
                  <wp:posOffset>1565910</wp:posOffset>
                </wp:positionH>
                <wp:positionV relativeFrom="paragraph">
                  <wp:posOffset>129540</wp:posOffset>
                </wp:positionV>
                <wp:extent cx="2628900" cy="658495"/>
                <wp:effectExtent l="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8495"/>
                        </a:xfrm>
                        <a:prstGeom prst="rect">
                          <a:avLst/>
                        </a:prstGeom>
                        <a:solidFill>
                          <a:schemeClr val="accent6">
                            <a:lumMod val="40000"/>
                            <a:lumOff val="60000"/>
                          </a:schemeClr>
                        </a:solidFill>
                        <a:ln w="9525">
                          <a:noFill/>
                          <a:miter lim="800000"/>
                          <a:headEnd/>
                          <a:tailEnd/>
                        </a:ln>
                      </wps:spPr>
                      <wps:txbx>
                        <w:txbxContent>
                          <w:p w:rsidR="00725F6B" w:rsidRDefault="00725F6B" w:rsidP="006E65A6">
                            <w:pPr>
                              <w:spacing w:after="0"/>
                              <w:jc w:val="center"/>
                              <w:rPr>
                                <w:rFonts w:ascii="Times New Roman" w:hAnsi="Times New Roman" w:cs="Times New Roman"/>
                                <w:b/>
                                <w:color w:val="002060"/>
                                <w:sz w:val="72"/>
                                <w:szCs w:val="72"/>
                              </w:rPr>
                            </w:pPr>
                            <w:proofErr w:type="gramStart"/>
                            <w:r w:rsidRPr="00F63377">
                              <w:rPr>
                                <w:rFonts w:ascii="Times New Roman" w:hAnsi="Times New Roman" w:cs="Times New Roman"/>
                                <w:b/>
                                <w:color w:val="002060"/>
                                <w:sz w:val="72"/>
                                <w:szCs w:val="72"/>
                              </w:rPr>
                              <w:t>BÖLÜM  1</w:t>
                            </w:r>
                            <w:proofErr w:type="gramEnd"/>
                          </w:p>
                          <w:p w:rsidR="00BA6EE0" w:rsidRPr="00BA6EE0" w:rsidRDefault="00BA6EE0" w:rsidP="006E65A6">
                            <w:pPr>
                              <w:spacing w:after="0"/>
                              <w:jc w:val="center"/>
                              <w:rPr>
                                <w:sz w:val="32"/>
                                <w:szCs w:val="32"/>
                              </w:rPr>
                            </w:pPr>
                            <w:r w:rsidRPr="00BA6EE0">
                              <w:rPr>
                                <w:rFonts w:ascii="Times New Roman" w:hAnsi="Times New Roman" w:cs="Times New Roman"/>
                                <w:b/>
                                <w:color w:val="002060"/>
                                <w:sz w:val="32"/>
                                <w:szCs w:val="32"/>
                              </w:rPr>
                              <w:t>GİRİŞ VE MEVZUAT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23.3pt;margin-top:10.2pt;width:207pt;height:5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" fillcolor="#c5e0b3 [1305]" stroked="f">
                <v:textbox style="mso-fit-shape-to-text:t">
                  <w:txbxContent>
                    <w:p w:rsidR="00725F6B" w:rsidRDefault="00725F6B" w:rsidP="006E65A6">
                      <w:pPr>
                        <w:spacing w:after="0"/>
                        <w:jc w:val="center"/>
                        <w:rPr>
                          <w:rFonts w:ascii="Times New Roman" w:hAnsi="Times New Roman" w:cs="Times New Roman"/>
                          <w:b/>
                          <w:color w:val="002060"/>
                          <w:sz w:val="72"/>
                          <w:szCs w:val="72"/>
                        </w:rPr>
                      </w:pPr>
                      <w:proofErr w:type="gramStart"/>
                      <w:r w:rsidRPr="00F63377">
                        <w:rPr>
                          <w:rFonts w:ascii="Times New Roman" w:hAnsi="Times New Roman" w:cs="Times New Roman"/>
                          <w:b/>
                          <w:color w:val="002060"/>
                          <w:sz w:val="72"/>
                          <w:szCs w:val="72"/>
                        </w:rPr>
                        <w:t>BÖLÜM  1</w:t>
                      </w:r>
                      <w:proofErr w:type="gramEnd"/>
                    </w:p>
                    <w:p w:rsidR="00BA6EE0" w:rsidRPr="00BA6EE0" w:rsidRDefault="00BA6EE0" w:rsidP="006E65A6">
                      <w:pPr>
                        <w:spacing w:after="0"/>
                        <w:jc w:val="center"/>
                        <w:rPr>
                          <w:sz w:val="32"/>
                          <w:szCs w:val="32"/>
                        </w:rPr>
                      </w:pPr>
                      <w:r w:rsidRPr="00BA6EE0">
                        <w:rPr>
                          <w:rFonts w:ascii="Times New Roman" w:hAnsi="Times New Roman" w:cs="Times New Roman"/>
                          <w:b/>
                          <w:color w:val="002060"/>
                          <w:sz w:val="32"/>
                          <w:szCs w:val="32"/>
                        </w:rPr>
                        <w:t>GİRİŞ VE MEVZUAT</w:t>
                      </w:r>
                    </w:p>
                  </w:txbxContent>
                </v:textbox>
              </v:shape>
            </w:pict>
          </mc:Fallback>
        </mc:AlternateContent>
      </w: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B443B4" w:rsidRDefault="00B443B4" w:rsidP="00B443B4">
      <w:pPr>
        <w:jc w:val="center"/>
        <w:rPr>
          <w:rFonts w:ascii="Times New Roman" w:hAnsi="Times New Roman" w:cs="Times New Roman"/>
          <w:sz w:val="24"/>
          <w:szCs w:val="24"/>
        </w:rPr>
      </w:pPr>
      <w:r w:rsidRPr="00832F93">
        <w:rPr>
          <w:rFonts w:ascii="Times New Roman" w:hAnsi="Times New Roman" w:cs="Times New Roman"/>
          <w:noProof/>
          <w:sz w:val="24"/>
          <w:szCs w:val="24"/>
          <w:lang w:eastAsia="tr-TR"/>
        </w:rPr>
        <w:drawing>
          <wp:inline distT="0" distB="0" distL="0" distR="0" wp14:anchorId="291D180B" wp14:editId="5C303895">
            <wp:extent cx="3248025" cy="2165350"/>
            <wp:effectExtent l="0" t="0" r="9525" b="6350"/>
            <wp:docPr id="193" name="Resim 193" descr="mevzua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zuat ile ilgili gö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025" cy="2165350"/>
                    </a:xfrm>
                    <a:prstGeom prst="rect">
                      <a:avLst/>
                    </a:prstGeom>
                    <a:noFill/>
                    <a:ln>
                      <a:noFill/>
                    </a:ln>
                  </pic:spPr>
                </pic:pic>
              </a:graphicData>
            </a:graphic>
          </wp:inline>
        </w:drawing>
      </w:r>
    </w:p>
    <w:p w:rsidR="00B443B4" w:rsidRDefault="00B443B4" w:rsidP="005353BB">
      <w:pPr>
        <w:jc w:val="both"/>
        <w:rPr>
          <w:rFonts w:ascii="Times New Roman" w:hAnsi="Times New Roman" w:cs="Times New Roman"/>
          <w:sz w:val="24"/>
          <w:szCs w:val="24"/>
        </w:rPr>
      </w:pPr>
    </w:p>
    <w:p w:rsidR="00B443B4" w:rsidRDefault="00B443B4" w:rsidP="005353BB">
      <w:pPr>
        <w:jc w:val="both"/>
        <w:rPr>
          <w:rFonts w:ascii="Times New Roman" w:hAnsi="Times New Roman" w:cs="Times New Roman"/>
          <w:sz w:val="24"/>
          <w:szCs w:val="24"/>
        </w:rPr>
      </w:pPr>
    </w:p>
    <w:p w:rsidR="000F42ED" w:rsidRPr="00832F93" w:rsidRDefault="000F42ED" w:rsidP="005353BB">
      <w:pPr>
        <w:jc w:val="both"/>
        <w:rPr>
          <w:rFonts w:ascii="Times New Roman" w:hAnsi="Times New Roman" w:cs="Times New Roman"/>
          <w:sz w:val="24"/>
          <w:szCs w:val="24"/>
        </w:rPr>
      </w:pPr>
    </w:p>
    <w:p w:rsidR="00B443B4" w:rsidRPr="00B443B4" w:rsidRDefault="00B443B4" w:rsidP="00B443B4">
      <w:pPr>
        <w:jc w:val="center"/>
        <w:rPr>
          <w:rFonts w:ascii="Times New Roman" w:hAnsi="Times New Roman" w:cs="Times New Roman"/>
          <w:sz w:val="24"/>
          <w:szCs w:val="24"/>
        </w:rPr>
      </w:pPr>
      <w:r w:rsidRPr="00B443B4">
        <w:rPr>
          <w:rFonts w:ascii="Times New Roman" w:hAnsi="Times New Roman" w:cs="Times New Roman"/>
          <w:sz w:val="24"/>
          <w:szCs w:val="24"/>
        </w:rPr>
        <w:t>GİRİŞ</w:t>
      </w:r>
    </w:p>
    <w:p w:rsidR="00B443B4" w:rsidRPr="00B443B4" w:rsidRDefault="00B443B4" w:rsidP="00B443B4">
      <w:pPr>
        <w:ind w:firstLine="708"/>
        <w:jc w:val="both"/>
        <w:rPr>
          <w:rFonts w:ascii="Times New Roman" w:hAnsi="Times New Roman" w:cs="Times New Roman"/>
          <w:sz w:val="24"/>
          <w:szCs w:val="24"/>
        </w:rPr>
      </w:pPr>
      <w:r w:rsidRPr="00B443B4">
        <w:rPr>
          <w:rFonts w:ascii="Times New Roman" w:hAnsi="Times New Roman" w:cs="Times New Roman"/>
          <w:sz w:val="24"/>
          <w:szCs w:val="24"/>
        </w:rPr>
        <w:t xml:space="preserve">Üreticiler tarafından kuru incirlerin pazara hazırlanması, işlenmesi, saklanması ve dağıtılması sırasındaki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w:t>
      </w:r>
      <w:proofErr w:type="spellStart"/>
      <w:r w:rsidR="004E2D3A">
        <w:rPr>
          <w:rFonts w:ascii="Times New Roman" w:hAnsi="Times New Roman" w:cs="Times New Roman"/>
          <w:sz w:val="24"/>
          <w:szCs w:val="24"/>
        </w:rPr>
        <w:t>bulaşısının</w:t>
      </w:r>
      <w:proofErr w:type="spellEnd"/>
      <w:r w:rsidRPr="00B443B4">
        <w:rPr>
          <w:rFonts w:ascii="Times New Roman" w:hAnsi="Times New Roman" w:cs="Times New Roman"/>
          <w:sz w:val="24"/>
          <w:szCs w:val="24"/>
        </w:rPr>
        <w:t xml:space="preserve"> önlenmesi, son ürünün güvenilirliği ve kalitesinin sağlanması amacıyla İyi Üretim Uygulamalarının (</w:t>
      </w:r>
      <w:proofErr w:type="spellStart"/>
      <w:r w:rsidRPr="00B443B4">
        <w:rPr>
          <w:rFonts w:ascii="Times New Roman" w:hAnsi="Times New Roman" w:cs="Times New Roman"/>
          <w:sz w:val="24"/>
          <w:szCs w:val="24"/>
        </w:rPr>
        <w:t>Good</w:t>
      </w:r>
      <w:proofErr w:type="spellEnd"/>
      <w:r w:rsidRPr="00B443B4">
        <w:rPr>
          <w:rFonts w:ascii="Times New Roman" w:hAnsi="Times New Roman" w:cs="Times New Roman"/>
          <w:sz w:val="24"/>
          <w:szCs w:val="24"/>
        </w:rPr>
        <w:t xml:space="preserve"> </w:t>
      </w:r>
      <w:proofErr w:type="spellStart"/>
      <w:r w:rsidRPr="00B443B4">
        <w:rPr>
          <w:rFonts w:ascii="Times New Roman" w:hAnsi="Times New Roman" w:cs="Times New Roman"/>
          <w:sz w:val="24"/>
          <w:szCs w:val="24"/>
        </w:rPr>
        <w:t>Manufacturing</w:t>
      </w:r>
      <w:proofErr w:type="spellEnd"/>
      <w:r w:rsidRPr="00B443B4">
        <w:rPr>
          <w:rFonts w:ascii="Times New Roman" w:hAnsi="Times New Roman" w:cs="Times New Roman"/>
          <w:sz w:val="24"/>
          <w:szCs w:val="24"/>
        </w:rPr>
        <w:t xml:space="preserve"> </w:t>
      </w:r>
      <w:proofErr w:type="spellStart"/>
      <w:r w:rsidRPr="00B443B4">
        <w:rPr>
          <w:rFonts w:ascii="Times New Roman" w:hAnsi="Times New Roman" w:cs="Times New Roman"/>
          <w:sz w:val="24"/>
          <w:szCs w:val="24"/>
        </w:rPr>
        <w:t>Practices</w:t>
      </w:r>
      <w:proofErr w:type="spellEnd"/>
      <w:r w:rsidRPr="00B443B4">
        <w:rPr>
          <w:rFonts w:ascii="Times New Roman" w:hAnsi="Times New Roman" w:cs="Times New Roman"/>
          <w:sz w:val="24"/>
          <w:szCs w:val="24"/>
        </w:rPr>
        <w:t xml:space="preserve">) ve İyi Depolama </w:t>
      </w:r>
      <w:proofErr w:type="spellStart"/>
      <w:r w:rsidRPr="00B443B4">
        <w:rPr>
          <w:rFonts w:ascii="Times New Roman" w:hAnsi="Times New Roman" w:cs="Times New Roman"/>
          <w:sz w:val="24"/>
          <w:szCs w:val="24"/>
        </w:rPr>
        <w:t>Uygulamaları’nın</w:t>
      </w:r>
      <w:proofErr w:type="spellEnd"/>
      <w:r w:rsidRPr="00B443B4">
        <w:rPr>
          <w:rFonts w:ascii="Times New Roman" w:hAnsi="Times New Roman" w:cs="Times New Roman"/>
          <w:sz w:val="24"/>
          <w:szCs w:val="24"/>
        </w:rPr>
        <w:t xml:space="preserve"> (</w:t>
      </w:r>
      <w:proofErr w:type="spellStart"/>
      <w:r w:rsidRPr="00B443B4">
        <w:rPr>
          <w:rFonts w:ascii="Times New Roman" w:hAnsi="Times New Roman" w:cs="Times New Roman"/>
          <w:sz w:val="24"/>
          <w:szCs w:val="24"/>
        </w:rPr>
        <w:t>Good</w:t>
      </w:r>
      <w:proofErr w:type="spellEnd"/>
      <w:r w:rsidRPr="00B443B4">
        <w:rPr>
          <w:rFonts w:ascii="Times New Roman" w:hAnsi="Times New Roman" w:cs="Times New Roman"/>
          <w:sz w:val="24"/>
          <w:szCs w:val="24"/>
        </w:rPr>
        <w:t xml:space="preserve"> Storage </w:t>
      </w:r>
      <w:proofErr w:type="spellStart"/>
      <w:r w:rsidRPr="00B443B4">
        <w:rPr>
          <w:rFonts w:ascii="Times New Roman" w:hAnsi="Times New Roman" w:cs="Times New Roman"/>
          <w:sz w:val="24"/>
          <w:szCs w:val="24"/>
        </w:rPr>
        <w:t>Practices</w:t>
      </w:r>
      <w:proofErr w:type="spellEnd"/>
      <w:r w:rsidRPr="00B443B4">
        <w:rPr>
          <w:rFonts w:ascii="Times New Roman" w:hAnsi="Times New Roman" w:cs="Times New Roman"/>
          <w:sz w:val="24"/>
          <w:szCs w:val="24"/>
        </w:rPr>
        <w:t xml:space="preserve">) takip edilmesi gerektiğinin anlaşılması önemlidir. Bununla birlikte, bugüne kadar kuru incirler de </w:t>
      </w:r>
      <w:proofErr w:type="gramStart"/>
      <w:r w:rsidRPr="00B443B4">
        <w:rPr>
          <w:rFonts w:ascii="Times New Roman" w:hAnsi="Times New Roman" w:cs="Times New Roman"/>
          <w:sz w:val="24"/>
          <w:szCs w:val="24"/>
        </w:rPr>
        <w:t>dahil</w:t>
      </w:r>
      <w:proofErr w:type="gramEnd"/>
      <w:r w:rsidRPr="00B443B4">
        <w:rPr>
          <w:rFonts w:ascii="Times New Roman" w:hAnsi="Times New Roman" w:cs="Times New Roman"/>
          <w:sz w:val="24"/>
          <w:szCs w:val="24"/>
        </w:rPr>
        <w:t xml:space="preserve"> olmak üzere gıdalarda </w:t>
      </w:r>
      <w:proofErr w:type="spellStart"/>
      <w:r w:rsidRPr="00B443B4">
        <w:rPr>
          <w:rFonts w:ascii="Times New Roman" w:hAnsi="Times New Roman" w:cs="Times New Roman"/>
          <w:sz w:val="24"/>
          <w:szCs w:val="24"/>
        </w:rPr>
        <w:t>mikotoksin</w:t>
      </w:r>
      <w:proofErr w:type="spellEnd"/>
      <w:r w:rsidRPr="00B443B4">
        <w:rPr>
          <w:rFonts w:ascii="Times New Roman" w:hAnsi="Times New Roman" w:cs="Times New Roman"/>
          <w:sz w:val="24"/>
          <w:szCs w:val="24"/>
        </w:rPr>
        <w:t xml:space="preserve"> </w:t>
      </w:r>
      <w:proofErr w:type="spellStart"/>
      <w:r w:rsidR="00F549E6">
        <w:rPr>
          <w:rFonts w:ascii="Times New Roman" w:hAnsi="Times New Roman" w:cs="Times New Roman"/>
          <w:sz w:val="24"/>
          <w:szCs w:val="24"/>
        </w:rPr>
        <w:t>bulaşısının</w:t>
      </w:r>
      <w:proofErr w:type="spellEnd"/>
      <w:r w:rsidRPr="00B443B4">
        <w:rPr>
          <w:rFonts w:ascii="Times New Roman" w:hAnsi="Times New Roman" w:cs="Times New Roman"/>
          <w:sz w:val="24"/>
          <w:szCs w:val="24"/>
        </w:rPr>
        <w:t xml:space="preserve"> </w:t>
      </w:r>
      <w:r w:rsidR="0001507B">
        <w:rPr>
          <w:rFonts w:ascii="Times New Roman" w:hAnsi="Times New Roman" w:cs="Times New Roman"/>
          <w:sz w:val="24"/>
          <w:szCs w:val="24"/>
        </w:rPr>
        <w:t>tamamen</w:t>
      </w:r>
      <w:r w:rsidRPr="00B443B4">
        <w:rPr>
          <w:rFonts w:ascii="Times New Roman" w:hAnsi="Times New Roman" w:cs="Times New Roman"/>
          <w:sz w:val="24"/>
          <w:szCs w:val="24"/>
        </w:rPr>
        <w:t xml:space="preserve"> önlenmesi oldukça zor olmuştur. </w:t>
      </w:r>
    </w:p>
    <w:p w:rsidR="00B443B4" w:rsidRPr="00B443B4" w:rsidRDefault="00B443B4" w:rsidP="00B443B4">
      <w:pPr>
        <w:ind w:firstLine="708"/>
        <w:jc w:val="both"/>
        <w:rPr>
          <w:rFonts w:ascii="Times New Roman" w:hAnsi="Times New Roman" w:cs="Times New Roman"/>
          <w:sz w:val="24"/>
          <w:szCs w:val="24"/>
        </w:rPr>
      </w:pPr>
      <w:r w:rsidRPr="00B443B4">
        <w:rPr>
          <w:rFonts w:ascii="Times New Roman" w:hAnsi="Times New Roman" w:cs="Times New Roman"/>
          <w:sz w:val="24"/>
          <w:szCs w:val="24"/>
        </w:rPr>
        <w:t>Bu Kılavuz, insan tüketimine yönelik olarak üretilmiş ticarî ve uluslararası nitelikli kuru incirlere (</w:t>
      </w:r>
      <w:proofErr w:type="spellStart"/>
      <w:r w:rsidRPr="0001507B">
        <w:rPr>
          <w:rFonts w:ascii="Times New Roman" w:hAnsi="Times New Roman" w:cs="Times New Roman"/>
          <w:i/>
          <w:sz w:val="24"/>
          <w:szCs w:val="24"/>
        </w:rPr>
        <w:t>Ficus</w:t>
      </w:r>
      <w:proofErr w:type="spellEnd"/>
      <w:r w:rsidRPr="0001507B">
        <w:rPr>
          <w:rFonts w:ascii="Times New Roman" w:hAnsi="Times New Roman" w:cs="Times New Roman"/>
          <w:i/>
          <w:sz w:val="24"/>
          <w:szCs w:val="24"/>
        </w:rPr>
        <w:t xml:space="preserve"> </w:t>
      </w:r>
      <w:proofErr w:type="spellStart"/>
      <w:r w:rsidRPr="0001507B">
        <w:rPr>
          <w:rFonts w:ascii="Times New Roman" w:hAnsi="Times New Roman" w:cs="Times New Roman"/>
          <w:i/>
          <w:sz w:val="24"/>
          <w:szCs w:val="24"/>
        </w:rPr>
        <w:t>carica</w:t>
      </w:r>
      <w:proofErr w:type="spellEnd"/>
      <w:r w:rsidRPr="00B443B4">
        <w:rPr>
          <w:rFonts w:ascii="Times New Roman" w:hAnsi="Times New Roman" w:cs="Times New Roman"/>
          <w:sz w:val="24"/>
          <w:szCs w:val="24"/>
        </w:rPr>
        <w:t xml:space="preserve"> L.) uygulanır. Kuru incirlerdeki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w:t>
      </w:r>
      <w:proofErr w:type="spellStart"/>
      <w:r w:rsidR="00F549E6">
        <w:rPr>
          <w:rFonts w:ascii="Times New Roman" w:hAnsi="Times New Roman" w:cs="Times New Roman"/>
          <w:sz w:val="24"/>
          <w:szCs w:val="24"/>
        </w:rPr>
        <w:t>bulaşısının</w:t>
      </w:r>
      <w:proofErr w:type="spellEnd"/>
      <w:r w:rsidRPr="00B443B4">
        <w:rPr>
          <w:rFonts w:ascii="Times New Roman" w:hAnsi="Times New Roman" w:cs="Times New Roman"/>
          <w:sz w:val="24"/>
          <w:szCs w:val="24"/>
        </w:rPr>
        <w:t xml:space="preserve"> önlenmesi ile ilgili olarak üreticiler, işletmeciler ve depocular tarafından uygulanması gereken genel ilkeleri içerir.</w:t>
      </w:r>
    </w:p>
    <w:p w:rsidR="00B443B4" w:rsidRPr="00B443B4" w:rsidRDefault="00B443B4" w:rsidP="00B443B4">
      <w:pPr>
        <w:ind w:firstLine="708"/>
        <w:jc w:val="both"/>
        <w:rPr>
          <w:rFonts w:ascii="Times New Roman" w:hAnsi="Times New Roman" w:cs="Times New Roman"/>
          <w:sz w:val="24"/>
          <w:szCs w:val="24"/>
        </w:rPr>
      </w:pPr>
      <w:r w:rsidRPr="00B443B4">
        <w:rPr>
          <w:rFonts w:ascii="Times New Roman" w:hAnsi="Times New Roman" w:cs="Times New Roman"/>
          <w:sz w:val="24"/>
          <w:szCs w:val="24"/>
        </w:rPr>
        <w:t xml:space="preserve">Bu çerçevede; üreticiler, nakliyeciler, depocular ve üretim zincirinin diğer paydaşları; kuru incir bahçelerinde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üretimine yol açan </w:t>
      </w:r>
      <w:proofErr w:type="spellStart"/>
      <w:r w:rsidR="000764DC">
        <w:rPr>
          <w:rFonts w:ascii="Times New Roman" w:hAnsi="Times New Roman" w:cs="Times New Roman"/>
          <w:sz w:val="24"/>
          <w:szCs w:val="24"/>
        </w:rPr>
        <w:t>fungus</w:t>
      </w:r>
      <w:proofErr w:type="spellEnd"/>
      <w:r w:rsidRPr="00B443B4">
        <w:rPr>
          <w:rFonts w:ascii="Times New Roman" w:hAnsi="Times New Roman" w:cs="Times New Roman"/>
          <w:sz w:val="24"/>
          <w:szCs w:val="24"/>
        </w:rPr>
        <w:t xml:space="preserve"> </w:t>
      </w:r>
      <w:proofErr w:type="gramStart"/>
      <w:r w:rsidRPr="00B443B4">
        <w:rPr>
          <w:rFonts w:ascii="Times New Roman" w:hAnsi="Times New Roman" w:cs="Times New Roman"/>
          <w:sz w:val="24"/>
          <w:szCs w:val="24"/>
        </w:rPr>
        <w:t>enfeksiyonlarını</w:t>
      </w:r>
      <w:proofErr w:type="gramEnd"/>
      <w:r w:rsidRPr="00B443B4">
        <w:rPr>
          <w:rFonts w:ascii="Times New Roman" w:hAnsi="Times New Roman" w:cs="Times New Roman"/>
          <w:sz w:val="24"/>
          <w:szCs w:val="24"/>
        </w:rPr>
        <w:t xml:space="preserve"> ve gelişmelerini hızlandıran çevresel faktörler ve kültürel tedbirler konusunda Bakanlığa bağlı kuruluşlar, Odalar, Borsalar, İhracatçı Birlikleri vb. tarafından eğitilmelidir. Bu eğitimlerde herhangi bir üretim sezonunda incir ürünü ile ilgili hasat öncesi, hasat ve hasat sonrası aşamalarında geliştirilen stratejilerin o ürünün yılına özgü iklim şartlarına, üretim bölgesindeki hasat ve işleme uygulamalarına bağlı olduğu konusuna vurgu yapılmalıdır.</w:t>
      </w:r>
    </w:p>
    <w:p w:rsidR="00B443B4" w:rsidRPr="00B443B4" w:rsidRDefault="00B443B4" w:rsidP="00B443B4">
      <w:pPr>
        <w:ind w:firstLine="708"/>
        <w:jc w:val="both"/>
        <w:rPr>
          <w:rFonts w:ascii="Times New Roman" w:hAnsi="Times New Roman" w:cs="Times New Roman"/>
          <w:sz w:val="24"/>
          <w:szCs w:val="24"/>
        </w:rPr>
      </w:pPr>
      <w:proofErr w:type="spellStart"/>
      <w:r w:rsidRPr="00B443B4">
        <w:rPr>
          <w:rFonts w:ascii="Times New Roman" w:hAnsi="Times New Roman" w:cs="Times New Roman"/>
          <w:sz w:val="24"/>
          <w:szCs w:val="24"/>
        </w:rPr>
        <w:t>Mikotoksinler</w:t>
      </w:r>
      <w:proofErr w:type="spellEnd"/>
      <w:r w:rsidRPr="00B443B4">
        <w:rPr>
          <w:rFonts w:ascii="Times New Roman" w:hAnsi="Times New Roman" w:cs="Times New Roman"/>
          <w:sz w:val="24"/>
          <w:szCs w:val="24"/>
        </w:rPr>
        <w:t xml:space="preserve">, özellikle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toprakta, havada ve bütün bitki kısımlarında bulunabilen bazı </w:t>
      </w:r>
      <w:r w:rsidR="000764DC">
        <w:rPr>
          <w:rFonts w:ascii="Times New Roman" w:hAnsi="Times New Roman" w:cs="Times New Roman"/>
          <w:sz w:val="24"/>
          <w:szCs w:val="24"/>
        </w:rPr>
        <w:t>küfler</w:t>
      </w:r>
      <w:r w:rsidRPr="00B443B4">
        <w:rPr>
          <w:rFonts w:ascii="Times New Roman" w:hAnsi="Times New Roman" w:cs="Times New Roman"/>
          <w:sz w:val="24"/>
          <w:szCs w:val="24"/>
        </w:rPr>
        <w:t xml:space="preserve"> tarafından üretilen ikincil metabolizma ürünlerid</w:t>
      </w:r>
      <w:r w:rsidR="000764DC">
        <w:rPr>
          <w:rFonts w:ascii="Times New Roman" w:hAnsi="Times New Roman" w:cs="Times New Roman"/>
          <w:sz w:val="24"/>
          <w:szCs w:val="24"/>
        </w:rPr>
        <w:t>ir. Gıda zincirine giren ve belirli bir limitin üzerinde bulaşan içeren</w:t>
      </w:r>
      <w:r w:rsidRPr="00B443B4">
        <w:rPr>
          <w:rFonts w:ascii="Times New Roman" w:hAnsi="Times New Roman" w:cs="Times New Roman"/>
          <w:sz w:val="24"/>
          <w:szCs w:val="24"/>
        </w:rPr>
        <w:t xml:space="preserve"> yiyecek ve yemlerin tüketilmesi suretiyle insan ve hayvanlar için </w:t>
      </w:r>
      <w:proofErr w:type="spellStart"/>
      <w:r w:rsidRPr="00B443B4">
        <w:rPr>
          <w:rFonts w:ascii="Times New Roman" w:hAnsi="Times New Roman" w:cs="Times New Roman"/>
          <w:sz w:val="24"/>
          <w:szCs w:val="24"/>
        </w:rPr>
        <w:t>toksik</w:t>
      </w:r>
      <w:proofErr w:type="spellEnd"/>
      <w:r w:rsidRPr="00B443B4">
        <w:rPr>
          <w:rFonts w:ascii="Times New Roman" w:hAnsi="Times New Roman" w:cs="Times New Roman"/>
          <w:sz w:val="24"/>
          <w:szCs w:val="24"/>
        </w:rPr>
        <w:t xml:space="preserve"> olabilirler. Çok sayıda farklı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bulunmakla birlikte özellikle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B1, </w:t>
      </w:r>
      <w:proofErr w:type="spellStart"/>
      <w:r w:rsidRPr="00B443B4">
        <w:rPr>
          <w:rFonts w:ascii="Times New Roman" w:hAnsi="Times New Roman" w:cs="Times New Roman"/>
          <w:sz w:val="24"/>
          <w:szCs w:val="24"/>
        </w:rPr>
        <w:t>genotoksijenik</w:t>
      </w:r>
      <w:proofErr w:type="spellEnd"/>
      <w:r w:rsidRPr="00B443B4">
        <w:rPr>
          <w:rFonts w:ascii="Times New Roman" w:hAnsi="Times New Roman" w:cs="Times New Roman"/>
          <w:sz w:val="24"/>
          <w:szCs w:val="24"/>
        </w:rPr>
        <w:t xml:space="preserve"> etkisi yani genetik materyal ile reaksiyona girerek kansere neden olması ile dikkat çekmektedir. </w:t>
      </w:r>
      <w:proofErr w:type="spellStart"/>
      <w:r w:rsidRPr="00B443B4">
        <w:rPr>
          <w:rFonts w:ascii="Times New Roman" w:hAnsi="Times New Roman" w:cs="Times New Roman"/>
          <w:sz w:val="24"/>
          <w:szCs w:val="24"/>
        </w:rPr>
        <w:t>Aflatoksinler</w:t>
      </w:r>
      <w:proofErr w:type="spellEnd"/>
      <w:r w:rsidRPr="00B443B4">
        <w:rPr>
          <w:rFonts w:ascii="Times New Roman" w:hAnsi="Times New Roman" w:cs="Times New Roman"/>
          <w:sz w:val="24"/>
          <w:szCs w:val="24"/>
        </w:rPr>
        <w:t>, sıcak ve nemli koşullarda yaygın olarak gelişebilen küfler tarafından üretilir. Esas olarak sıcak ve nemli bölgelerde yetişen özellikle fıstıklarda (yerfıstığı) ve diğ</w:t>
      </w:r>
      <w:r w:rsidR="000764DC">
        <w:rPr>
          <w:rFonts w:ascii="Times New Roman" w:hAnsi="Times New Roman" w:cs="Times New Roman"/>
          <w:sz w:val="24"/>
          <w:szCs w:val="24"/>
        </w:rPr>
        <w:t>er yenilebilir sert kabuklular</w:t>
      </w:r>
      <w:r w:rsidRPr="00B443B4">
        <w:rPr>
          <w:rFonts w:ascii="Times New Roman" w:hAnsi="Times New Roman" w:cs="Times New Roman"/>
          <w:sz w:val="24"/>
          <w:szCs w:val="24"/>
        </w:rPr>
        <w:t xml:space="preserve"> ve </w:t>
      </w:r>
      <w:r w:rsidR="000764DC">
        <w:rPr>
          <w:rFonts w:ascii="Times New Roman" w:hAnsi="Times New Roman" w:cs="Times New Roman"/>
          <w:sz w:val="24"/>
          <w:szCs w:val="24"/>
        </w:rPr>
        <w:t>bunlardan üretilen ürünler</w:t>
      </w:r>
      <w:r w:rsidRPr="00B443B4">
        <w:rPr>
          <w:rFonts w:ascii="Times New Roman" w:hAnsi="Times New Roman" w:cs="Times New Roman"/>
          <w:sz w:val="24"/>
          <w:szCs w:val="24"/>
        </w:rPr>
        <w:t>d</w:t>
      </w:r>
      <w:r w:rsidR="000764DC">
        <w:rPr>
          <w:rFonts w:ascii="Times New Roman" w:hAnsi="Times New Roman" w:cs="Times New Roman"/>
          <w:sz w:val="24"/>
          <w:szCs w:val="24"/>
        </w:rPr>
        <w:t>e, kuru meyvelerde, baharat</w:t>
      </w:r>
      <w:r w:rsidRPr="00B443B4">
        <w:rPr>
          <w:rFonts w:ascii="Times New Roman" w:hAnsi="Times New Roman" w:cs="Times New Roman"/>
          <w:sz w:val="24"/>
          <w:szCs w:val="24"/>
        </w:rPr>
        <w:t xml:space="preserve"> ve mısırda bulunur. Geviş getiren </w:t>
      </w:r>
      <w:r w:rsidR="000764DC">
        <w:rPr>
          <w:rFonts w:ascii="Times New Roman" w:hAnsi="Times New Roman" w:cs="Times New Roman"/>
          <w:sz w:val="24"/>
          <w:szCs w:val="24"/>
        </w:rPr>
        <w:t xml:space="preserve">hayvanların </w:t>
      </w:r>
      <w:proofErr w:type="spellStart"/>
      <w:r w:rsidR="000764DC">
        <w:rPr>
          <w:rFonts w:ascii="Times New Roman" w:hAnsi="Times New Roman" w:cs="Times New Roman"/>
          <w:sz w:val="24"/>
          <w:szCs w:val="24"/>
        </w:rPr>
        <w:t>aflatoksin</w:t>
      </w:r>
      <w:proofErr w:type="spellEnd"/>
      <w:r w:rsidR="000764DC">
        <w:rPr>
          <w:rFonts w:ascii="Times New Roman" w:hAnsi="Times New Roman" w:cs="Times New Roman"/>
          <w:sz w:val="24"/>
          <w:szCs w:val="24"/>
        </w:rPr>
        <w:t xml:space="preserve"> </w:t>
      </w:r>
      <w:proofErr w:type="spellStart"/>
      <w:r w:rsidR="000764DC">
        <w:rPr>
          <w:rFonts w:ascii="Times New Roman" w:hAnsi="Times New Roman" w:cs="Times New Roman"/>
          <w:sz w:val="24"/>
          <w:szCs w:val="24"/>
        </w:rPr>
        <w:t>bulaşısı</w:t>
      </w:r>
      <w:proofErr w:type="spellEnd"/>
      <w:r w:rsidR="000764DC">
        <w:rPr>
          <w:rFonts w:ascii="Times New Roman" w:hAnsi="Times New Roman" w:cs="Times New Roman"/>
          <w:sz w:val="24"/>
          <w:szCs w:val="24"/>
        </w:rPr>
        <w:t xml:space="preserve"> olan</w:t>
      </w:r>
      <w:r w:rsidRPr="00B443B4">
        <w:rPr>
          <w:rFonts w:ascii="Times New Roman" w:hAnsi="Times New Roman" w:cs="Times New Roman"/>
          <w:sz w:val="24"/>
          <w:szCs w:val="24"/>
        </w:rPr>
        <w:t xml:space="preserve"> yemler</w:t>
      </w:r>
      <w:r w:rsidR="000764DC">
        <w:rPr>
          <w:rFonts w:ascii="Times New Roman" w:hAnsi="Times New Roman" w:cs="Times New Roman"/>
          <w:sz w:val="24"/>
          <w:szCs w:val="24"/>
        </w:rPr>
        <w:t>i</w:t>
      </w:r>
      <w:r w:rsidRPr="00B443B4">
        <w:rPr>
          <w:rFonts w:ascii="Times New Roman" w:hAnsi="Times New Roman" w:cs="Times New Roman"/>
          <w:sz w:val="24"/>
          <w:szCs w:val="24"/>
        </w:rPr>
        <w:t xml:space="preserve"> tüketme</w:t>
      </w:r>
      <w:r w:rsidR="000764DC">
        <w:rPr>
          <w:rFonts w:ascii="Times New Roman" w:hAnsi="Times New Roman" w:cs="Times New Roman"/>
          <w:sz w:val="24"/>
          <w:szCs w:val="24"/>
        </w:rPr>
        <w:t>si sonucu süt ve süt ürünlerinde</w:t>
      </w:r>
      <w:r w:rsidRPr="00B443B4">
        <w:rPr>
          <w:rFonts w:ascii="Times New Roman" w:hAnsi="Times New Roman" w:cs="Times New Roman"/>
          <w:sz w:val="24"/>
          <w:szCs w:val="24"/>
        </w:rPr>
        <w:t xml:space="preserve">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w:t>
      </w:r>
      <w:r w:rsidR="000764DC">
        <w:rPr>
          <w:rFonts w:ascii="Times New Roman" w:hAnsi="Times New Roman" w:cs="Times New Roman"/>
          <w:sz w:val="24"/>
          <w:szCs w:val="24"/>
        </w:rPr>
        <w:t>M1 oluşabilir</w:t>
      </w:r>
      <w:r w:rsidRPr="00B443B4">
        <w:rPr>
          <w:rFonts w:ascii="Times New Roman" w:hAnsi="Times New Roman" w:cs="Times New Roman"/>
          <w:sz w:val="24"/>
          <w:szCs w:val="24"/>
        </w:rPr>
        <w:t>.</w:t>
      </w:r>
    </w:p>
    <w:p w:rsidR="00B443B4" w:rsidRPr="00B443B4" w:rsidRDefault="00B443B4" w:rsidP="00B443B4">
      <w:pPr>
        <w:ind w:firstLine="708"/>
        <w:jc w:val="both"/>
        <w:rPr>
          <w:rFonts w:ascii="Times New Roman" w:hAnsi="Times New Roman" w:cs="Times New Roman"/>
          <w:sz w:val="24"/>
          <w:szCs w:val="24"/>
        </w:rPr>
      </w:pPr>
      <w:proofErr w:type="spellStart"/>
      <w:r w:rsidRPr="00B443B4">
        <w:rPr>
          <w:rFonts w:ascii="Times New Roman" w:hAnsi="Times New Roman" w:cs="Times New Roman"/>
          <w:sz w:val="24"/>
          <w:szCs w:val="24"/>
        </w:rPr>
        <w:t>Aflatoksijenik</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okratoksijenik</w:t>
      </w:r>
      <w:proofErr w:type="spellEnd"/>
      <w:r w:rsidRPr="00B443B4">
        <w:rPr>
          <w:rFonts w:ascii="Times New Roman" w:hAnsi="Times New Roman" w:cs="Times New Roman"/>
          <w:sz w:val="24"/>
          <w:szCs w:val="24"/>
        </w:rPr>
        <w:t xml:space="preserve"> </w:t>
      </w:r>
      <w:proofErr w:type="spellStart"/>
      <w:r w:rsidRPr="00B443B4">
        <w:rPr>
          <w:rFonts w:ascii="Times New Roman" w:hAnsi="Times New Roman" w:cs="Times New Roman"/>
          <w:sz w:val="24"/>
          <w:szCs w:val="24"/>
        </w:rPr>
        <w:t>funguslar</w:t>
      </w:r>
      <w:proofErr w:type="spellEnd"/>
      <w:r w:rsidRPr="00B443B4">
        <w:rPr>
          <w:rFonts w:ascii="Times New Roman" w:hAnsi="Times New Roman" w:cs="Times New Roman"/>
          <w:sz w:val="24"/>
          <w:szCs w:val="24"/>
        </w:rPr>
        <w:t xml:space="preserve">, incir meyvelerine meyvenin gelişmesi, olgunlaşması ve kuruması sırasında yayılır, ancak özellikle olgunlaşma ve aşırı olgunlaşma (buruklaşma) aşamalarında toksin oluşumunda etkili olurlar. Kuru incirlerdeki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oluşumuna </w:t>
      </w:r>
      <w:proofErr w:type="spellStart"/>
      <w:r w:rsidRPr="000764DC">
        <w:rPr>
          <w:rFonts w:ascii="Times New Roman" w:hAnsi="Times New Roman" w:cs="Times New Roman"/>
          <w:i/>
          <w:sz w:val="24"/>
          <w:szCs w:val="24"/>
        </w:rPr>
        <w:t>Aspergillus</w:t>
      </w:r>
      <w:proofErr w:type="spellEnd"/>
      <w:r w:rsidRPr="00B443B4">
        <w:rPr>
          <w:rFonts w:ascii="Times New Roman" w:hAnsi="Times New Roman" w:cs="Times New Roman"/>
          <w:sz w:val="24"/>
          <w:szCs w:val="24"/>
        </w:rPr>
        <w:t xml:space="preserve"> türleri ve özellikle </w:t>
      </w:r>
      <w:r w:rsidRPr="000764DC">
        <w:rPr>
          <w:rFonts w:ascii="Times New Roman" w:hAnsi="Times New Roman" w:cs="Times New Roman"/>
          <w:i/>
          <w:sz w:val="24"/>
          <w:szCs w:val="24"/>
        </w:rPr>
        <w:t xml:space="preserve">A. </w:t>
      </w:r>
      <w:proofErr w:type="spellStart"/>
      <w:r w:rsidRPr="000764DC">
        <w:rPr>
          <w:rFonts w:ascii="Times New Roman" w:hAnsi="Times New Roman" w:cs="Times New Roman"/>
          <w:i/>
          <w:sz w:val="24"/>
          <w:szCs w:val="24"/>
        </w:rPr>
        <w:t>flavus</w:t>
      </w:r>
      <w:proofErr w:type="spellEnd"/>
      <w:r w:rsidRPr="00B443B4">
        <w:rPr>
          <w:rFonts w:ascii="Times New Roman" w:hAnsi="Times New Roman" w:cs="Times New Roman"/>
          <w:sz w:val="24"/>
          <w:szCs w:val="24"/>
        </w:rPr>
        <w:t xml:space="preserve"> ve </w:t>
      </w:r>
      <w:r w:rsidRPr="000764DC">
        <w:rPr>
          <w:rFonts w:ascii="Times New Roman" w:hAnsi="Times New Roman" w:cs="Times New Roman"/>
          <w:i/>
          <w:sz w:val="24"/>
          <w:szCs w:val="24"/>
        </w:rPr>
        <w:t xml:space="preserve">A. </w:t>
      </w:r>
      <w:proofErr w:type="spellStart"/>
      <w:r w:rsidRPr="000764DC">
        <w:rPr>
          <w:rFonts w:ascii="Times New Roman" w:hAnsi="Times New Roman" w:cs="Times New Roman"/>
          <w:i/>
          <w:sz w:val="24"/>
          <w:szCs w:val="24"/>
        </w:rPr>
        <w:t>parasiticus</w:t>
      </w:r>
      <w:proofErr w:type="spellEnd"/>
      <w:r w:rsidRPr="00B443B4">
        <w:rPr>
          <w:rFonts w:ascii="Times New Roman" w:hAnsi="Times New Roman" w:cs="Times New Roman"/>
          <w:sz w:val="24"/>
          <w:szCs w:val="24"/>
        </w:rPr>
        <w:t xml:space="preserve"> neden olmakta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oluşumuna da </w:t>
      </w:r>
      <w:r w:rsidR="000764DC">
        <w:rPr>
          <w:rFonts w:ascii="Times New Roman" w:hAnsi="Times New Roman" w:cs="Times New Roman"/>
          <w:i/>
          <w:sz w:val="24"/>
          <w:szCs w:val="24"/>
        </w:rPr>
        <w:t xml:space="preserve">A. </w:t>
      </w:r>
      <w:proofErr w:type="spellStart"/>
      <w:r w:rsidR="000764DC">
        <w:rPr>
          <w:rFonts w:ascii="Times New Roman" w:hAnsi="Times New Roman" w:cs="Times New Roman"/>
          <w:i/>
          <w:sz w:val="24"/>
          <w:szCs w:val="24"/>
        </w:rPr>
        <w:t>n</w:t>
      </w:r>
      <w:r w:rsidRPr="000764DC">
        <w:rPr>
          <w:rFonts w:ascii="Times New Roman" w:hAnsi="Times New Roman" w:cs="Times New Roman"/>
          <w:i/>
          <w:sz w:val="24"/>
          <w:szCs w:val="24"/>
        </w:rPr>
        <w:t>iger</w:t>
      </w:r>
      <w:proofErr w:type="spellEnd"/>
      <w:r w:rsidRPr="00B443B4">
        <w:rPr>
          <w:rFonts w:ascii="Times New Roman" w:hAnsi="Times New Roman" w:cs="Times New Roman"/>
          <w:sz w:val="24"/>
          <w:szCs w:val="24"/>
        </w:rPr>
        <w:t xml:space="preserve"> ve </w:t>
      </w:r>
      <w:proofErr w:type="spellStart"/>
      <w:r w:rsidRPr="000764DC">
        <w:rPr>
          <w:rFonts w:ascii="Times New Roman" w:hAnsi="Times New Roman" w:cs="Times New Roman"/>
          <w:i/>
          <w:sz w:val="24"/>
          <w:szCs w:val="24"/>
        </w:rPr>
        <w:t>Penicilliu</w:t>
      </w:r>
      <w:r w:rsidR="00A97516" w:rsidRPr="000764DC">
        <w:rPr>
          <w:rFonts w:ascii="Times New Roman" w:hAnsi="Times New Roman" w:cs="Times New Roman"/>
          <w:i/>
          <w:sz w:val="24"/>
          <w:szCs w:val="24"/>
        </w:rPr>
        <w:t>m</w:t>
      </w:r>
      <w:proofErr w:type="spellEnd"/>
      <w:r w:rsidR="00A97516">
        <w:rPr>
          <w:rFonts w:ascii="Times New Roman" w:hAnsi="Times New Roman" w:cs="Times New Roman"/>
          <w:sz w:val="24"/>
          <w:szCs w:val="24"/>
        </w:rPr>
        <w:t xml:space="preserve"> türleri başta olmak üzere bir</w:t>
      </w:r>
      <w:r w:rsidRPr="00B443B4">
        <w:rPr>
          <w:rFonts w:ascii="Times New Roman" w:hAnsi="Times New Roman" w:cs="Times New Roman"/>
          <w:sz w:val="24"/>
          <w:szCs w:val="24"/>
        </w:rPr>
        <w:t xml:space="preserve">çok saprofit </w:t>
      </w:r>
      <w:proofErr w:type="spellStart"/>
      <w:r w:rsidRPr="00B443B4">
        <w:rPr>
          <w:rFonts w:ascii="Times New Roman" w:hAnsi="Times New Roman" w:cs="Times New Roman"/>
          <w:sz w:val="24"/>
          <w:szCs w:val="24"/>
        </w:rPr>
        <w:t>fungus</w:t>
      </w:r>
      <w:proofErr w:type="spellEnd"/>
      <w:r w:rsidRPr="00B443B4">
        <w:rPr>
          <w:rFonts w:ascii="Times New Roman" w:hAnsi="Times New Roman" w:cs="Times New Roman"/>
          <w:sz w:val="24"/>
          <w:szCs w:val="24"/>
        </w:rPr>
        <w:t xml:space="preserve"> türü neden olabilmektedir. </w:t>
      </w:r>
    </w:p>
    <w:p w:rsidR="00B443B4" w:rsidRPr="00B443B4" w:rsidRDefault="00B443B4" w:rsidP="00B443B4">
      <w:pPr>
        <w:ind w:firstLine="708"/>
        <w:jc w:val="both"/>
        <w:rPr>
          <w:rFonts w:ascii="Times New Roman" w:hAnsi="Times New Roman" w:cs="Times New Roman"/>
          <w:sz w:val="24"/>
          <w:szCs w:val="24"/>
        </w:rPr>
      </w:pP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üreten </w:t>
      </w:r>
      <w:proofErr w:type="spellStart"/>
      <w:r w:rsidRPr="00B443B4">
        <w:rPr>
          <w:rFonts w:ascii="Times New Roman" w:hAnsi="Times New Roman" w:cs="Times New Roman"/>
          <w:sz w:val="24"/>
          <w:szCs w:val="24"/>
        </w:rPr>
        <w:t>fungus</w:t>
      </w:r>
      <w:proofErr w:type="spellEnd"/>
      <w:r w:rsidRPr="00B443B4">
        <w:rPr>
          <w:rFonts w:ascii="Times New Roman" w:hAnsi="Times New Roman" w:cs="Times New Roman"/>
          <w:sz w:val="24"/>
          <w:szCs w:val="24"/>
        </w:rPr>
        <w:t xml:space="preserve"> türleri ve sonuçta </w:t>
      </w:r>
      <w:r w:rsidR="000764DC">
        <w:rPr>
          <w:rFonts w:ascii="Times New Roman" w:hAnsi="Times New Roman" w:cs="Times New Roman"/>
          <w:sz w:val="24"/>
          <w:szCs w:val="24"/>
        </w:rPr>
        <w:t>gıdalardaki</w:t>
      </w:r>
      <w:r w:rsidRPr="00B443B4">
        <w:rPr>
          <w:rFonts w:ascii="Times New Roman" w:hAnsi="Times New Roman" w:cs="Times New Roman"/>
          <w:sz w:val="24"/>
          <w:szCs w:val="24"/>
        </w:rPr>
        <w:t xml:space="preserve"> toksin bulaşması riski, sıcak ve nemli iklimlere sahip bölgelerde her zaman mevcuttur.</w:t>
      </w:r>
    </w:p>
    <w:p w:rsidR="000764DC" w:rsidRDefault="000764DC" w:rsidP="00B443B4">
      <w:pPr>
        <w:ind w:firstLine="708"/>
        <w:jc w:val="both"/>
        <w:rPr>
          <w:rFonts w:ascii="Times New Roman" w:hAnsi="Times New Roman" w:cs="Times New Roman"/>
          <w:sz w:val="24"/>
          <w:szCs w:val="24"/>
        </w:rPr>
      </w:pPr>
    </w:p>
    <w:p w:rsidR="000764DC" w:rsidRDefault="000764DC" w:rsidP="00B443B4">
      <w:pPr>
        <w:ind w:firstLine="708"/>
        <w:jc w:val="both"/>
        <w:rPr>
          <w:rFonts w:ascii="Times New Roman" w:hAnsi="Times New Roman" w:cs="Times New Roman"/>
          <w:sz w:val="24"/>
          <w:szCs w:val="24"/>
        </w:rPr>
      </w:pPr>
    </w:p>
    <w:p w:rsidR="000764DC" w:rsidRDefault="000764DC" w:rsidP="00B443B4">
      <w:pPr>
        <w:ind w:firstLine="708"/>
        <w:jc w:val="both"/>
        <w:rPr>
          <w:rFonts w:ascii="Times New Roman" w:hAnsi="Times New Roman" w:cs="Times New Roman"/>
          <w:sz w:val="24"/>
          <w:szCs w:val="24"/>
        </w:rPr>
      </w:pPr>
    </w:p>
    <w:p w:rsidR="00B443B4" w:rsidRPr="00B443B4" w:rsidRDefault="00B443B4" w:rsidP="00B443B4">
      <w:pPr>
        <w:ind w:firstLine="708"/>
        <w:jc w:val="both"/>
        <w:rPr>
          <w:rFonts w:ascii="Times New Roman" w:hAnsi="Times New Roman" w:cs="Times New Roman"/>
          <w:sz w:val="24"/>
          <w:szCs w:val="24"/>
        </w:rPr>
      </w:pPr>
      <w:r w:rsidRPr="008F67E0">
        <w:rPr>
          <w:rFonts w:ascii="Times New Roman" w:hAnsi="Times New Roman" w:cs="Times New Roman"/>
          <w:i/>
          <w:sz w:val="24"/>
          <w:szCs w:val="24"/>
        </w:rPr>
        <w:t xml:space="preserve">A. </w:t>
      </w:r>
      <w:proofErr w:type="spellStart"/>
      <w:r w:rsidRPr="008F67E0">
        <w:rPr>
          <w:rFonts w:ascii="Times New Roman" w:hAnsi="Times New Roman" w:cs="Times New Roman"/>
          <w:i/>
          <w:sz w:val="24"/>
          <w:szCs w:val="24"/>
        </w:rPr>
        <w:t>flavus</w:t>
      </w:r>
      <w:proofErr w:type="spellEnd"/>
      <w:r w:rsidRPr="00B443B4">
        <w:rPr>
          <w:rFonts w:ascii="Times New Roman" w:hAnsi="Times New Roman" w:cs="Times New Roman"/>
          <w:sz w:val="24"/>
          <w:szCs w:val="24"/>
        </w:rPr>
        <w:t xml:space="preserve"> ve </w:t>
      </w:r>
      <w:r w:rsidRPr="008F67E0">
        <w:rPr>
          <w:rFonts w:ascii="Times New Roman" w:hAnsi="Times New Roman" w:cs="Times New Roman"/>
          <w:i/>
          <w:sz w:val="24"/>
          <w:szCs w:val="24"/>
        </w:rPr>
        <w:t xml:space="preserve">A. </w:t>
      </w:r>
      <w:proofErr w:type="spellStart"/>
      <w:r w:rsidRPr="008F67E0">
        <w:rPr>
          <w:rFonts w:ascii="Times New Roman" w:hAnsi="Times New Roman" w:cs="Times New Roman"/>
          <w:i/>
          <w:sz w:val="24"/>
          <w:szCs w:val="24"/>
        </w:rPr>
        <w:t>parasiticus</w:t>
      </w:r>
      <w:proofErr w:type="spellEnd"/>
      <w:r w:rsidRPr="00B443B4">
        <w:rPr>
          <w:rFonts w:ascii="Times New Roman" w:hAnsi="Times New Roman" w:cs="Times New Roman"/>
          <w:sz w:val="24"/>
          <w:szCs w:val="24"/>
        </w:rPr>
        <w:t xml:space="preserve"> su aktivitesinin 0,7’den düşük olduğu koşullarda; bağıl nemin %70 ve sıcaklığın 10°C’nin altında olması durumunda gelişemez ve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oluşturamaz. Uygun olmayan depolama koşulları da ürünün hasat edilmesinden sonra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w:t>
      </w:r>
      <w:proofErr w:type="spellStart"/>
      <w:r w:rsidR="008F67E0">
        <w:rPr>
          <w:rFonts w:ascii="Times New Roman" w:hAnsi="Times New Roman" w:cs="Times New Roman"/>
          <w:sz w:val="24"/>
          <w:szCs w:val="24"/>
        </w:rPr>
        <w:t>bulaşısına</w:t>
      </w:r>
      <w:proofErr w:type="spellEnd"/>
      <w:r w:rsidRPr="00B443B4">
        <w:rPr>
          <w:rFonts w:ascii="Times New Roman" w:hAnsi="Times New Roman" w:cs="Times New Roman"/>
          <w:sz w:val="24"/>
          <w:szCs w:val="24"/>
        </w:rPr>
        <w:t xml:space="preserve"> yol açabilir. Sıcak ve nemli koşullar, genellikle depolanan gıda maddelerinde yüksek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seviyelerine yol açabilecek küf gelişimi için uygun bir ortam yaratmaktadır.</w:t>
      </w:r>
    </w:p>
    <w:p w:rsidR="00B443B4" w:rsidRPr="00B443B4" w:rsidRDefault="00B443B4" w:rsidP="00B443B4">
      <w:pPr>
        <w:ind w:firstLine="708"/>
        <w:jc w:val="both"/>
        <w:rPr>
          <w:rFonts w:ascii="Times New Roman" w:hAnsi="Times New Roman" w:cs="Times New Roman"/>
          <w:sz w:val="24"/>
          <w:szCs w:val="24"/>
        </w:rPr>
      </w:pP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oluşumunun azaltılması için önleyici tedbirlerin alınması esas olarak incir bahçelerinde başlamakta olup, işletmede alınan tedbirler veya uygulamalar, yalnızca daha sonraki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oluşumunun önlenmesine yönelik düzeltici tedbirlerdir.</w:t>
      </w:r>
    </w:p>
    <w:p w:rsidR="00B443B4" w:rsidRPr="00B443B4" w:rsidRDefault="00B443B4" w:rsidP="00B443B4">
      <w:pPr>
        <w:ind w:firstLine="708"/>
        <w:jc w:val="both"/>
        <w:rPr>
          <w:rFonts w:ascii="Times New Roman" w:hAnsi="Times New Roman" w:cs="Times New Roman"/>
          <w:sz w:val="24"/>
          <w:szCs w:val="24"/>
        </w:rPr>
      </w:pPr>
      <w:r w:rsidRPr="00B443B4">
        <w:rPr>
          <w:rFonts w:ascii="Times New Roman" w:hAnsi="Times New Roman" w:cs="Times New Roman"/>
          <w:sz w:val="24"/>
          <w:szCs w:val="24"/>
        </w:rPr>
        <w:t xml:space="preserve">Yetiştiricilere, nakliyecilere, depoculara ve zincirdeki diğer paydaşlara kuru incirlerde, hasat sonrası ve işleme aşamalarında olası bir ikincil </w:t>
      </w:r>
      <w:proofErr w:type="spellStart"/>
      <w:r w:rsidRPr="00B443B4">
        <w:rPr>
          <w:rFonts w:ascii="Times New Roman" w:hAnsi="Times New Roman" w:cs="Times New Roman"/>
          <w:sz w:val="24"/>
          <w:szCs w:val="24"/>
        </w:rPr>
        <w:t>aflatoksin</w:t>
      </w:r>
      <w:proofErr w:type="spellEnd"/>
      <w:r w:rsidRPr="00B443B4">
        <w:rPr>
          <w:rFonts w:ascii="Times New Roman" w:hAnsi="Times New Roman" w:cs="Times New Roman"/>
          <w:sz w:val="24"/>
          <w:szCs w:val="24"/>
        </w:rPr>
        <w:t xml:space="preserve"> ve </w:t>
      </w:r>
      <w:proofErr w:type="spellStart"/>
      <w:r w:rsidRPr="00B443B4">
        <w:rPr>
          <w:rFonts w:ascii="Times New Roman" w:hAnsi="Times New Roman" w:cs="Times New Roman"/>
          <w:sz w:val="24"/>
          <w:szCs w:val="24"/>
        </w:rPr>
        <w:t>okratoksin</w:t>
      </w:r>
      <w:proofErr w:type="spellEnd"/>
      <w:r w:rsidRPr="00B443B4">
        <w:rPr>
          <w:rFonts w:ascii="Times New Roman" w:hAnsi="Times New Roman" w:cs="Times New Roman"/>
          <w:sz w:val="24"/>
          <w:szCs w:val="24"/>
        </w:rPr>
        <w:t xml:space="preserve"> A oluşumuna neden olabilecek </w:t>
      </w:r>
      <w:proofErr w:type="spellStart"/>
      <w:r w:rsidR="008F67E0">
        <w:rPr>
          <w:rFonts w:ascii="Times New Roman" w:hAnsi="Times New Roman" w:cs="Times New Roman"/>
          <w:sz w:val="24"/>
          <w:szCs w:val="24"/>
        </w:rPr>
        <w:t>fungus</w:t>
      </w:r>
      <w:proofErr w:type="spellEnd"/>
      <w:r w:rsidRPr="00B443B4">
        <w:rPr>
          <w:rFonts w:ascii="Times New Roman" w:hAnsi="Times New Roman" w:cs="Times New Roman"/>
          <w:sz w:val="24"/>
          <w:szCs w:val="24"/>
        </w:rPr>
        <w:t xml:space="preserve"> </w:t>
      </w:r>
      <w:proofErr w:type="gramStart"/>
      <w:r w:rsidRPr="00B443B4">
        <w:rPr>
          <w:rFonts w:ascii="Times New Roman" w:hAnsi="Times New Roman" w:cs="Times New Roman"/>
          <w:sz w:val="24"/>
          <w:szCs w:val="24"/>
        </w:rPr>
        <w:t>enfeksiyonunu</w:t>
      </w:r>
      <w:proofErr w:type="gramEnd"/>
      <w:r w:rsidRPr="00B443B4">
        <w:rPr>
          <w:rFonts w:ascii="Times New Roman" w:hAnsi="Times New Roman" w:cs="Times New Roman"/>
          <w:sz w:val="24"/>
          <w:szCs w:val="24"/>
        </w:rPr>
        <w:t xml:space="preserve"> ve gelişmesini tetikleyen çevre faktörleri ile uygulama tedbirlerine ilişkin eğitimin verilmesi sağlanmalı, bu önleyici ve düzeltici tedbirler ile ilgili bilgilerin iletilmesi temin edilmelidir. Tüketime sunulmuş kuru incirlerde tüketici ve diğer ilgililerin depolama koşulları hakkında bilgilenmesine olanak tanıyacak etiketlerin kullanılması sağlanmalıdır.</w:t>
      </w:r>
    </w:p>
    <w:p w:rsidR="000F42ED" w:rsidRDefault="00B443B4" w:rsidP="00B443B4">
      <w:pPr>
        <w:ind w:firstLine="708"/>
        <w:jc w:val="both"/>
        <w:rPr>
          <w:rFonts w:ascii="Times New Roman" w:hAnsi="Times New Roman" w:cs="Times New Roman"/>
          <w:sz w:val="24"/>
          <w:szCs w:val="24"/>
        </w:rPr>
      </w:pPr>
      <w:r w:rsidRPr="00B443B4">
        <w:rPr>
          <w:rFonts w:ascii="Times New Roman" w:hAnsi="Times New Roman" w:cs="Times New Roman"/>
          <w:sz w:val="24"/>
          <w:szCs w:val="24"/>
        </w:rPr>
        <w:t>Bu kılavuzun amacı, insan tüketimi amacıyla ulusal ve uluslararası ticarete girmesi hedeflenen kuru incirlerin üretim ve işleme aşamalarında bütün taraflar açısından rehber niteliği taşımasıdır.</w:t>
      </w: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164F5" w:rsidRDefault="004164F5" w:rsidP="00B443B4">
      <w:pPr>
        <w:ind w:firstLine="708"/>
        <w:jc w:val="both"/>
        <w:rPr>
          <w:rFonts w:ascii="Times New Roman" w:hAnsi="Times New Roman" w:cs="Times New Roman"/>
          <w:sz w:val="24"/>
          <w:szCs w:val="24"/>
        </w:rPr>
      </w:pPr>
    </w:p>
    <w:p w:rsidR="00453C89" w:rsidRPr="00832F93" w:rsidRDefault="00453C89" w:rsidP="005C74BF">
      <w:pPr>
        <w:spacing w:after="0"/>
        <w:rPr>
          <w:rFonts w:ascii="Times New Roman" w:hAnsi="Times New Roman" w:cs="Times New Roman"/>
          <w:b/>
          <w:sz w:val="24"/>
          <w:szCs w:val="24"/>
        </w:rPr>
      </w:pPr>
    </w:p>
    <w:p w:rsidR="00FA6C34" w:rsidRPr="00832F93" w:rsidRDefault="004164F5" w:rsidP="00987874">
      <w:pPr>
        <w:pStyle w:val="ListeParagraf"/>
        <w:shd w:val="clear" w:color="auto" w:fill="2F5496" w:themeFill="accent5" w:themeFillShade="BF"/>
        <w:ind w:left="0"/>
        <w:jc w:val="center"/>
        <w:rPr>
          <w:rFonts w:ascii="Times New Roman" w:hAnsi="Times New Roman" w:cs="Times New Roman"/>
          <w:b/>
          <w:sz w:val="32"/>
          <w:szCs w:val="32"/>
        </w:rPr>
      </w:pPr>
      <w:r>
        <w:rPr>
          <w:rFonts w:ascii="Times New Roman" w:hAnsi="Times New Roman" w:cs="Times New Roman"/>
          <w:b/>
          <w:color w:val="FFFFFF" w:themeColor="background1"/>
          <w:sz w:val="56"/>
          <w:szCs w:val="56"/>
        </w:rPr>
        <w:t xml:space="preserve">1. </w:t>
      </w:r>
      <w:r w:rsidRPr="004164F5">
        <w:rPr>
          <w:rFonts w:ascii="Times New Roman" w:hAnsi="Times New Roman" w:cs="Times New Roman"/>
          <w:b/>
          <w:color w:val="FFFFFF" w:themeColor="background1"/>
          <w:sz w:val="56"/>
          <w:szCs w:val="56"/>
        </w:rPr>
        <w:t>KAPSAM</w:t>
      </w:r>
    </w:p>
    <w:p w:rsidR="004164F5" w:rsidRPr="004164F5" w:rsidRDefault="008F67E0" w:rsidP="004164F5">
      <w:pPr>
        <w:ind w:firstLine="708"/>
        <w:jc w:val="both"/>
        <w:rPr>
          <w:rFonts w:ascii="Times New Roman" w:hAnsi="Times New Roman" w:cs="Times New Roman"/>
          <w:sz w:val="24"/>
          <w:szCs w:val="24"/>
        </w:rPr>
      </w:pPr>
      <w:r>
        <w:rPr>
          <w:rFonts w:ascii="Times New Roman" w:hAnsi="Times New Roman" w:cs="Times New Roman"/>
          <w:sz w:val="24"/>
          <w:szCs w:val="24"/>
        </w:rPr>
        <w:t>Bu kılavuz; Kuru Meyveler ile i</w:t>
      </w:r>
      <w:r w:rsidR="004164F5" w:rsidRPr="004164F5">
        <w:rPr>
          <w:rFonts w:ascii="Times New Roman" w:hAnsi="Times New Roman" w:cs="Times New Roman"/>
          <w:sz w:val="24"/>
          <w:szCs w:val="24"/>
        </w:rPr>
        <w:t xml:space="preserve">lgili Tavsiye Edilen Uluslararası Hijyen </w:t>
      </w:r>
      <w:proofErr w:type="spellStart"/>
      <w:r w:rsidR="004164F5" w:rsidRPr="004164F5">
        <w:rPr>
          <w:rFonts w:ascii="Times New Roman" w:hAnsi="Times New Roman" w:cs="Times New Roman"/>
          <w:sz w:val="24"/>
          <w:szCs w:val="24"/>
        </w:rPr>
        <w:t>Kılavuzu”nun</w:t>
      </w:r>
      <w:proofErr w:type="spellEnd"/>
      <w:r w:rsidR="004164F5" w:rsidRPr="004164F5">
        <w:rPr>
          <w:rFonts w:ascii="Times New Roman" w:hAnsi="Times New Roman" w:cs="Times New Roman"/>
          <w:sz w:val="24"/>
          <w:szCs w:val="24"/>
        </w:rPr>
        <w:t xml:space="preserve"> temel ilkeleri ve uygulama prensipleri esas alınarak hazırlanmış olup, üreticiden depocuya, nakliyeciden ihracatçıya kuru incir üretim ve tedarik zincirinde yer alan tüm ilgili </w:t>
      </w:r>
      <w:r>
        <w:rPr>
          <w:rFonts w:ascii="Times New Roman" w:hAnsi="Times New Roman" w:cs="Times New Roman"/>
          <w:sz w:val="24"/>
          <w:szCs w:val="24"/>
        </w:rPr>
        <w:t>taraflarca uyulması gerekmektedir</w:t>
      </w:r>
      <w:r w:rsidR="004164F5" w:rsidRPr="004164F5">
        <w:rPr>
          <w:rFonts w:ascii="Times New Roman" w:hAnsi="Times New Roman" w:cs="Times New Roman"/>
          <w:sz w:val="24"/>
          <w:szCs w:val="24"/>
        </w:rPr>
        <w:t>.</w:t>
      </w:r>
    </w:p>
    <w:p w:rsidR="004164F5" w:rsidRPr="004164F5" w:rsidRDefault="004164F5" w:rsidP="004164F5">
      <w:pPr>
        <w:ind w:firstLine="708"/>
        <w:jc w:val="both"/>
        <w:rPr>
          <w:rFonts w:ascii="Times New Roman" w:hAnsi="Times New Roman" w:cs="Times New Roman"/>
          <w:sz w:val="24"/>
          <w:szCs w:val="24"/>
        </w:rPr>
      </w:pPr>
      <w:r w:rsidRPr="004164F5">
        <w:rPr>
          <w:rFonts w:ascii="Times New Roman" w:hAnsi="Times New Roman" w:cs="Times New Roman"/>
          <w:sz w:val="24"/>
          <w:szCs w:val="24"/>
        </w:rPr>
        <w:t xml:space="preserve">İncir, meyve oluşumu ve özellikleri bakımından </w:t>
      </w:r>
      <w:proofErr w:type="spellStart"/>
      <w:r w:rsidRPr="004164F5">
        <w:rPr>
          <w:rFonts w:ascii="Times New Roman" w:hAnsi="Times New Roman" w:cs="Times New Roman"/>
          <w:sz w:val="24"/>
          <w:szCs w:val="24"/>
        </w:rPr>
        <w:t>aflatoksin</w:t>
      </w:r>
      <w:proofErr w:type="spellEnd"/>
      <w:r w:rsidRPr="004164F5">
        <w:rPr>
          <w:rFonts w:ascii="Times New Roman" w:hAnsi="Times New Roman" w:cs="Times New Roman"/>
          <w:sz w:val="24"/>
          <w:szCs w:val="24"/>
        </w:rPr>
        <w:t xml:space="preserve"> ve </w:t>
      </w:r>
      <w:proofErr w:type="spellStart"/>
      <w:r w:rsidRPr="004164F5">
        <w:rPr>
          <w:rFonts w:ascii="Times New Roman" w:hAnsi="Times New Roman" w:cs="Times New Roman"/>
          <w:sz w:val="24"/>
          <w:szCs w:val="24"/>
        </w:rPr>
        <w:t>okratoksin</w:t>
      </w:r>
      <w:proofErr w:type="spellEnd"/>
      <w:r w:rsidRPr="004164F5">
        <w:rPr>
          <w:rFonts w:ascii="Times New Roman" w:hAnsi="Times New Roman" w:cs="Times New Roman"/>
          <w:sz w:val="24"/>
          <w:szCs w:val="24"/>
        </w:rPr>
        <w:t xml:space="preserve"> A oluşum riski olan diğer meyvelerden farklılık gösterir. Sulu ve etli yapıdaki meyve kabuğu, meyvenin iç kısmındaki boşluk ve şeker içeriği bakımından zengin uygun bileşimi inciri </w:t>
      </w:r>
      <w:proofErr w:type="spellStart"/>
      <w:r w:rsidRPr="004164F5">
        <w:rPr>
          <w:rFonts w:ascii="Times New Roman" w:hAnsi="Times New Roman" w:cs="Times New Roman"/>
          <w:sz w:val="24"/>
          <w:szCs w:val="24"/>
        </w:rPr>
        <w:t>aflatoksin</w:t>
      </w:r>
      <w:proofErr w:type="spellEnd"/>
      <w:r w:rsidRPr="004164F5">
        <w:rPr>
          <w:rFonts w:ascii="Times New Roman" w:hAnsi="Times New Roman" w:cs="Times New Roman"/>
          <w:sz w:val="24"/>
          <w:szCs w:val="24"/>
        </w:rPr>
        <w:t xml:space="preserve"> açısından daha da riskli hale getirmektedir. Bu nedenle, kabukta hiçbir hasar olmasa bile, dış yüzeyinde veya boşluğun içinde </w:t>
      </w:r>
      <w:proofErr w:type="spellStart"/>
      <w:r w:rsidRPr="004164F5">
        <w:rPr>
          <w:rFonts w:ascii="Times New Roman" w:hAnsi="Times New Roman" w:cs="Times New Roman"/>
          <w:sz w:val="24"/>
          <w:szCs w:val="24"/>
        </w:rPr>
        <w:t>toksijenik</w:t>
      </w:r>
      <w:proofErr w:type="spellEnd"/>
      <w:r w:rsidRPr="004164F5">
        <w:rPr>
          <w:rFonts w:ascii="Times New Roman" w:hAnsi="Times New Roman" w:cs="Times New Roman"/>
          <w:sz w:val="24"/>
          <w:szCs w:val="24"/>
        </w:rPr>
        <w:t xml:space="preserve"> </w:t>
      </w:r>
      <w:r w:rsidR="008C4C4A">
        <w:rPr>
          <w:rFonts w:ascii="Times New Roman" w:hAnsi="Times New Roman" w:cs="Times New Roman"/>
          <w:sz w:val="24"/>
          <w:szCs w:val="24"/>
        </w:rPr>
        <w:t>küfler</w:t>
      </w:r>
      <w:r w:rsidRPr="004164F5">
        <w:rPr>
          <w:rFonts w:ascii="Times New Roman" w:hAnsi="Times New Roman" w:cs="Times New Roman"/>
          <w:sz w:val="24"/>
          <w:szCs w:val="24"/>
        </w:rPr>
        <w:t xml:space="preserve"> gelişebilir ve </w:t>
      </w:r>
      <w:proofErr w:type="spellStart"/>
      <w:r w:rsidRPr="004164F5">
        <w:rPr>
          <w:rFonts w:ascii="Times New Roman" w:hAnsi="Times New Roman" w:cs="Times New Roman"/>
          <w:sz w:val="24"/>
          <w:szCs w:val="24"/>
        </w:rPr>
        <w:t>aflatoksin</w:t>
      </w:r>
      <w:proofErr w:type="spellEnd"/>
      <w:r w:rsidRPr="004164F5">
        <w:rPr>
          <w:rFonts w:ascii="Times New Roman" w:hAnsi="Times New Roman" w:cs="Times New Roman"/>
          <w:sz w:val="24"/>
          <w:szCs w:val="24"/>
        </w:rPr>
        <w:t xml:space="preserve"> oluşturabilir. Kuru incir meyvelerinde </w:t>
      </w:r>
      <w:proofErr w:type="spellStart"/>
      <w:r w:rsidRPr="004164F5">
        <w:rPr>
          <w:rFonts w:ascii="Times New Roman" w:hAnsi="Times New Roman" w:cs="Times New Roman"/>
          <w:sz w:val="24"/>
          <w:szCs w:val="24"/>
        </w:rPr>
        <w:t>aflatoksin</w:t>
      </w:r>
      <w:proofErr w:type="spellEnd"/>
      <w:r w:rsidRPr="004164F5">
        <w:rPr>
          <w:rFonts w:ascii="Times New Roman" w:hAnsi="Times New Roman" w:cs="Times New Roman"/>
          <w:sz w:val="24"/>
          <w:szCs w:val="24"/>
        </w:rPr>
        <w:t xml:space="preserve"> ve </w:t>
      </w:r>
      <w:proofErr w:type="spellStart"/>
      <w:r w:rsidRPr="004164F5">
        <w:rPr>
          <w:rFonts w:ascii="Times New Roman" w:hAnsi="Times New Roman" w:cs="Times New Roman"/>
          <w:sz w:val="24"/>
          <w:szCs w:val="24"/>
        </w:rPr>
        <w:t>okratoksin</w:t>
      </w:r>
      <w:proofErr w:type="spellEnd"/>
      <w:r w:rsidRPr="004164F5">
        <w:rPr>
          <w:rFonts w:ascii="Times New Roman" w:hAnsi="Times New Roman" w:cs="Times New Roman"/>
          <w:sz w:val="24"/>
          <w:szCs w:val="24"/>
        </w:rPr>
        <w:t xml:space="preserve"> A oluşumu ile ilgili kritik dönemler incirlerin ağaçta olgunlaşması ile başlar, su kaybedip buruştukları, yere döküldükleri buruklaşma dönemi ve kurutma kerevetlerinde tamamen kurumalarına kadar devam eder. </w:t>
      </w:r>
      <w:proofErr w:type="spellStart"/>
      <w:r w:rsidR="008C4C4A">
        <w:rPr>
          <w:rFonts w:ascii="Times New Roman" w:hAnsi="Times New Roman" w:cs="Times New Roman"/>
          <w:sz w:val="24"/>
          <w:szCs w:val="24"/>
        </w:rPr>
        <w:t>Fungusların</w:t>
      </w:r>
      <w:proofErr w:type="spellEnd"/>
      <w:r w:rsidRPr="004164F5">
        <w:rPr>
          <w:rFonts w:ascii="Times New Roman" w:hAnsi="Times New Roman" w:cs="Times New Roman"/>
          <w:sz w:val="24"/>
          <w:szCs w:val="24"/>
        </w:rPr>
        <w:t xml:space="preserve"> gelişimi ve toksin oluşumu dıştaki etli kabukta ve/veya meyve boşluğunda meydana gelebilir. Meyvenin olgunlaşma aşamasında faal olan Ekşilik Böcekleri (</w:t>
      </w:r>
      <w:proofErr w:type="spellStart"/>
      <w:r w:rsidRPr="00727401">
        <w:rPr>
          <w:rFonts w:ascii="Times New Roman" w:hAnsi="Times New Roman" w:cs="Times New Roman"/>
          <w:i/>
          <w:sz w:val="24"/>
          <w:szCs w:val="24"/>
        </w:rPr>
        <w:t>Carpophilus</w:t>
      </w:r>
      <w:proofErr w:type="spellEnd"/>
      <w:r w:rsidRPr="004164F5">
        <w:rPr>
          <w:rFonts w:ascii="Times New Roman" w:hAnsi="Times New Roman" w:cs="Times New Roman"/>
          <w:sz w:val="24"/>
          <w:szCs w:val="24"/>
        </w:rPr>
        <w:t xml:space="preserve"> </w:t>
      </w:r>
      <w:proofErr w:type="spellStart"/>
      <w:r w:rsidRPr="004164F5">
        <w:rPr>
          <w:rFonts w:ascii="Times New Roman" w:hAnsi="Times New Roman" w:cs="Times New Roman"/>
          <w:sz w:val="24"/>
          <w:szCs w:val="24"/>
        </w:rPr>
        <w:t>spp</w:t>
      </w:r>
      <w:proofErr w:type="spellEnd"/>
      <w:r w:rsidRPr="004164F5">
        <w:rPr>
          <w:rFonts w:ascii="Times New Roman" w:hAnsi="Times New Roman" w:cs="Times New Roman"/>
          <w:sz w:val="24"/>
          <w:szCs w:val="24"/>
        </w:rPr>
        <w:t>.) veya Sirke Sineği (</w:t>
      </w:r>
      <w:proofErr w:type="spellStart"/>
      <w:r w:rsidRPr="00727401">
        <w:rPr>
          <w:rFonts w:ascii="Times New Roman" w:hAnsi="Times New Roman" w:cs="Times New Roman"/>
          <w:i/>
          <w:sz w:val="24"/>
          <w:szCs w:val="24"/>
        </w:rPr>
        <w:t>Drosophila</w:t>
      </w:r>
      <w:proofErr w:type="spellEnd"/>
      <w:r w:rsidRPr="004164F5">
        <w:rPr>
          <w:rFonts w:ascii="Times New Roman" w:hAnsi="Times New Roman" w:cs="Times New Roman"/>
          <w:sz w:val="24"/>
          <w:szCs w:val="24"/>
        </w:rPr>
        <w:t xml:space="preserve"> </w:t>
      </w:r>
      <w:proofErr w:type="spellStart"/>
      <w:r w:rsidRPr="004164F5">
        <w:rPr>
          <w:rFonts w:ascii="Times New Roman" w:hAnsi="Times New Roman" w:cs="Times New Roman"/>
          <w:sz w:val="24"/>
          <w:szCs w:val="24"/>
        </w:rPr>
        <w:t>spp</w:t>
      </w:r>
      <w:proofErr w:type="spellEnd"/>
      <w:r w:rsidRPr="004164F5">
        <w:rPr>
          <w:rFonts w:ascii="Times New Roman" w:hAnsi="Times New Roman" w:cs="Times New Roman"/>
          <w:sz w:val="24"/>
          <w:szCs w:val="24"/>
        </w:rPr>
        <w:t xml:space="preserve">.) gibi bazı zararlılar, </w:t>
      </w:r>
      <w:proofErr w:type="spellStart"/>
      <w:r w:rsidRPr="004164F5">
        <w:rPr>
          <w:rFonts w:ascii="Times New Roman" w:hAnsi="Times New Roman" w:cs="Times New Roman"/>
          <w:sz w:val="24"/>
          <w:szCs w:val="24"/>
        </w:rPr>
        <w:t>toksijenik</w:t>
      </w:r>
      <w:proofErr w:type="spellEnd"/>
      <w:r w:rsidRPr="004164F5">
        <w:rPr>
          <w:rFonts w:ascii="Times New Roman" w:hAnsi="Times New Roman" w:cs="Times New Roman"/>
          <w:sz w:val="24"/>
          <w:szCs w:val="24"/>
        </w:rPr>
        <w:t xml:space="preserve"> </w:t>
      </w:r>
      <w:r w:rsidR="004E2D3A">
        <w:rPr>
          <w:rFonts w:ascii="Times New Roman" w:hAnsi="Times New Roman" w:cs="Times New Roman"/>
          <w:sz w:val="24"/>
          <w:szCs w:val="24"/>
        </w:rPr>
        <w:t>küflerin</w:t>
      </w:r>
      <w:r w:rsidRPr="004164F5">
        <w:rPr>
          <w:rFonts w:ascii="Times New Roman" w:hAnsi="Times New Roman" w:cs="Times New Roman"/>
          <w:sz w:val="24"/>
          <w:szCs w:val="24"/>
        </w:rPr>
        <w:t xml:space="preserve"> meyve boşluğuna bulaşmasına aracılık edebilir.</w:t>
      </w:r>
    </w:p>
    <w:p w:rsidR="004164F5" w:rsidRDefault="004164F5" w:rsidP="004164F5">
      <w:pPr>
        <w:ind w:firstLine="708"/>
        <w:jc w:val="both"/>
        <w:rPr>
          <w:rFonts w:ascii="Times New Roman" w:hAnsi="Times New Roman" w:cs="Times New Roman"/>
          <w:sz w:val="24"/>
          <w:szCs w:val="24"/>
        </w:rPr>
      </w:pPr>
      <w:r w:rsidRPr="004164F5">
        <w:rPr>
          <w:rFonts w:ascii="Times New Roman" w:hAnsi="Times New Roman" w:cs="Times New Roman"/>
          <w:sz w:val="24"/>
          <w:szCs w:val="24"/>
        </w:rPr>
        <w:t xml:space="preserve">Ulaşılması gereken esas hedef, </w:t>
      </w:r>
      <w:proofErr w:type="spellStart"/>
      <w:r w:rsidRPr="004164F5">
        <w:rPr>
          <w:rFonts w:ascii="Times New Roman" w:hAnsi="Times New Roman" w:cs="Times New Roman"/>
          <w:sz w:val="24"/>
          <w:szCs w:val="24"/>
        </w:rPr>
        <w:t>aflatoksin</w:t>
      </w:r>
      <w:proofErr w:type="spellEnd"/>
      <w:r w:rsidRPr="004164F5">
        <w:rPr>
          <w:rFonts w:ascii="Times New Roman" w:hAnsi="Times New Roman" w:cs="Times New Roman"/>
          <w:sz w:val="24"/>
          <w:szCs w:val="24"/>
        </w:rPr>
        <w:t xml:space="preserve"> ve </w:t>
      </w:r>
      <w:proofErr w:type="spellStart"/>
      <w:r w:rsidRPr="004164F5">
        <w:rPr>
          <w:rFonts w:ascii="Times New Roman" w:hAnsi="Times New Roman" w:cs="Times New Roman"/>
          <w:sz w:val="24"/>
          <w:szCs w:val="24"/>
        </w:rPr>
        <w:t>okratoksin</w:t>
      </w:r>
      <w:proofErr w:type="spellEnd"/>
      <w:r w:rsidRPr="004164F5">
        <w:rPr>
          <w:rFonts w:ascii="Times New Roman" w:hAnsi="Times New Roman" w:cs="Times New Roman"/>
          <w:sz w:val="24"/>
          <w:szCs w:val="24"/>
        </w:rPr>
        <w:t xml:space="preserve"> A oluşumunun önlenmesi/azaltılması için gerekli tarımsal tekniklerin uygulanmasıyla, sağlıklı bir bitki ve yüksek kaliteli bir ürün elde etmektir. Bu amaçla çiftçiler ve üreticiler için çeşitli kuruluşlar tarafından (Tarım İl/İlçe Md</w:t>
      </w:r>
      <w:proofErr w:type="gramStart"/>
      <w:r w:rsidRPr="004164F5">
        <w:rPr>
          <w:rFonts w:ascii="Times New Roman" w:hAnsi="Times New Roman" w:cs="Times New Roman"/>
          <w:sz w:val="24"/>
          <w:szCs w:val="24"/>
        </w:rPr>
        <w:t>.,</w:t>
      </w:r>
      <w:proofErr w:type="gramEnd"/>
      <w:r w:rsidRPr="004164F5">
        <w:rPr>
          <w:rFonts w:ascii="Times New Roman" w:hAnsi="Times New Roman" w:cs="Times New Roman"/>
          <w:sz w:val="24"/>
          <w:szCs w:val="24"/>
        </w:rPr>
        <w:t xml:space="preserve"> İhracatçı Birlikleri, Araştırma Enstitüleri vb.) İyi Tarım Uygulamalarına yönelik kılavuzlar ve kitapçıklar yayınlanmaktadır</w:t>
      </w: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4164F5" w:rsidRPr="00832F93" w:rsidRDefault="004164F5" w:rsidP="004164F5">
      <w:pPr>
        <w:pStyle w:val="ListeParagraf"/>
        <w:shd w:val="clear" w:color="auto" w:fill="2F5496" w:themeFill="accent5" w:themeFillShade="BF"/>
        <w:ind w:left="0"/>
        <w:jc w:val="center"/>
        <w:rPr>
          <w:rFonts w:ascii="Times New Roman" w:hAnsi="Times New Roman" w:cs="Times New Roman"/>
          <w:b/>
          <w:sz w:val="32"/>
          <w:szCs w:val="32"/>
        </w:rPr>
      </w:pPr>
      <w:r>
        <w:rPr>
          <w:rFonts w:ascii="Times New Roman" w:hAnsi="Times New Roman" w:cs="Times New Roman"/>
          <w:b/>
          <w:color w:val="FFFFFF" w:themeColor="background1"/>
          <w:sz w:val="56"/>
          <w:szCs w:val="56"/>
        </w:rPr>
        <w:t>2. TANIMLAR</w:t>
      </w:r>
    </w:p>
    <w:p w:rsidR="004164F5" w:rsidRPr="004164F5" w:rsidRDefault="004164F5" w:rsidP="004164F5">
      <w:pPr>
        <w:jc w:val="both"/>
        <w:rPr>
          <w:rFonts w:ascii="Times New Roman" w:hAnsi="Times New Roman" w:cs="Times New Roman"/>
          <w:sz w:val="24"/>
          <w:szCs w:val="24"/>
        </w:rPr>
      </w:pPr>
      <w:r w:rsidRPr="004164F5">
        <w:rPr>
          <w:rFonts w:ascii="Times New Roman" w:hAnsi="Times New Roman" w:cs="Times New Roman"/>
          <w:sz w:val="24"/>
          <w:szCs w:val="24"/>
        </w:rPr>
        <w:t>Bu kılavuzda yer alan;</w:t>
      </w:r>
    </w:p>
    <w:p w:rsidR="00313E1F" w:rsidRDefault="00313E1F" w:rsidP="00313E1F">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4164F5" w:rsidRPr="00313E1F">
        <w:rPr>
          <w:rFonts w:ascii="Times New Roman" w:hAnsi="Times New Roman" w:cs="Times New Roman"/>
          <w:b/>
          <w:sz w:val="24"/>
          <w:szCs w:val="24"/>
        </w:rPr>
        <w:t>Bitki koruma ürünü:</w:t>
      </w:r>
      <w:r w:rsidR="004164F5" w:rsidRPr="004164F5">
        <w:rPr>
          <w:rFonts w:ascii="Times New Roman" w:hAnsi="Times New Roman" w:cs="Times New Roman"/>
          <w:sz w:val="24"/>
          <w:szCs w:val="24"/>
        </w:rPr>
        <w:t xml:space="preserve"> </w:t>
      </w:r>
    </w:p>
    <w:p w:rsidR="004164F5" w:rsidRPr="004164F5" w:rsidRDefault="004164F5" w:rsidP="004164F5">
      <w:pPr>
        <w:jc w:val="both"/>
        <w:rPr>
          <w:rFonts w:ascii="Times New Roman" w:hAnsi="Times New Roman" w:cs="Times New Roman"/>
          <w:sz w:val="24"/>
          <w:szCs w:val="24"/>
        </w:rPr>
      </w:pPr>
      <w:proofErr w:type="gramStart"/>
      <w:r w:rsidRPr="004164F5">
        <w:rPr>
          <w:rFonts w:ascii="Times New Roman" w:hAnsi="Times New Roman" w:cs="Times New Roman"/>
          <w:sz w:val="24"/>
          <w:szCs w:val="24"/>
        </w:rPr>
        <w:t xml:space="preserve">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4164F5">
        <w:rPr>
          <w:rFonts w:ascii="Times New Roman" w:hAnsi="Times New Roman" w:cs="Times New Roman"/>
          <w:sz w:val="24"/>
          <w:szCs w:val="24"/>
        </w:rPr>
        <w:t>formülasyon</w:t>
      </w:r>
      <w:proofErr w:type="spellEnd"/>
      <w:r w:rsidRPr="004164F5">
        <w:rPr>
          <w:rFonts w:ascii="Times New Roman" w:hAnsi="Times New Roman" w:cs="Times New Roman"/>
          <w:sz w:val="24"/>
          <w:szCs w:val="24"/>
        </w:rPr>
        <w:t xml:space="preserve"> halinde sunulan aktif madde ve preparatları,</w:t>
      </w:r>
      <w:proofErr w:type="gramEnd"/>
    </w:p>
    <w:p w:rsidR="00313E1F" w:rsidRPr="00313E1F" w:rsidRDefault="00313E1F" w:rsidP="00313E1F">
      <w:pPr>
        <w:spacing w:after="0"/>
        <w:jc w:val="both"/>
        <w:rPr>
          <w:rFonts w:ascii="Times New Roman" w:hAnsi="Times New Roman" w:cs="Times New Roman"/>
          <w:b/>
          <w:sz w:val="24"/>
          <w:szCs w:val="24"/>
        </w:rPr>
      </w:pPr>
      <w:r w:rsidRPr="00313E1F">
        <w:rPr>
          <w:rFonts w:ascii="Times New Roman" w:hAnsi="Times New Roman" w:cs="Times New Roman"/>
          <w:b/>
          <w:sz w:val="24"/>
          <w:szCs w:val="24"/>
        </w:rPr>
        <w:t xml:space="preserve">2.2. </w:t>
      </w:r>
      <w:r w:rsidR="004164F5" w:rsidRPr="00313E1F">
        <w:rPr>
          <w:rFonts w:ascii="Times New Roman" w:hAnsi="Times New Roman" w:cs="Times New Roman"/>
          <w:b/>
          <w:sz w:val="24"/>
          <w:szCs w:val="24"/>
        </w:rPr>
        <w:t xml:space="preserve">Bulaşan: </w:t>
      </w:r>
    </w:p>
    <w:p w:rsidR="004164F5" w:rsidRPr="004164F5" w:rsidRDefault="004164F5" w:rsidP="004164F5">
      <w:pPr>
        <w:jc w:val="both"/>
        <w:rPr>
          <w:rFonts w:ascii="Times New Roman" w:hAnsi="Times New Roman" w:cs="Times New Roman"/>
          <w:sz w:val="24"/>
          <w:szCs w:val="24"/>
        </w:rPr>
      </w:pPr>
      <w:r w:rsidRPr="004164F5">
        <w:rPr>
          <w:rFonts w:ascii="Times New Roman" w:hAnsi="Times New Roman" w:cs="Times New Roman"/>
          <w:sz w:val="24"/>
          <w:szCs w:val="24"/>
        </w:rPr>
        <w:t>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maddeyi,</w:t>
      </w:r>
    </w:p>
    <w:p w:rsidR="00313E1F" w:rsidRPr="00313E1F" w:rsidRDefault="00313E1F" w:rsidP="00313E1F">
      <w:pPr>
        <w:spacing w:after="0"/>
        <w:jc w:val="both"/>
        <w:rPr>
          <w:rFonts w:ascii="Times New Roman" w:hAnsi="Times New Roman" w:cs="Times New Roman"/>
          <w:b/>
          <w:sz w:val="24"/>
          <w:szCs w:val="24"/>
        </w:rPr>
      </w:pPr>
      <w:r w:rsidRPr="00313E1F">
        <w:rPr>
          <w:rFonts w:ascii="Times New Roman" w:hAnsi="Times New Roman" w:cs="Times New Roman"/>
          <w:b/>
          <w:sz w:val="24"/>
          <w:szCs w:val="24"/>
        </w:rPr>
        <w:t xml:space="preserve">2.3. </w:t>
      </w:r>
      <w:r w:rsidR="004164F5" w:rsidRPr="00313E1F">
        <w:rPr>
          <w:rFonts w:ascii="Times New Roman" w:hAnsi="Times New Roman" w:cs="Times New Roman"/>
          <w:b/>
          <w:sz w:val="24"/>
          <w:szCs w:val="24"/>
        </w:rPr>
        <w:t xml:space="preserve">Depolama: </w:t>
      </w:r>
    </w:p>
    <w:p w:rsidR="004164F5" w:rsidRPr="004164F5" w:rsidRDefault="004164F5" w:rsidP="004164F5">
      <w:pPr>
        <w:jc w:val="both"/>
        <w:rPr>
          <w:rFonts w:ascii="Times New Roman" w:hAnsi="Times New Roman" w:cs="Times New Roman"/>
          <w:sz w:val="24"/>
          <w:szCs w:val="24"/>
        </w:rPr>
      </w:pPr>
      <w:r w:rsidRPr="004164F5">
        <w:rPr>
          <w:rFonts w:ascii="Times New Roman" w:hAnsi="Times New Roman" w:cs="Times New Roman"/>
          <w:sz w:val="24"/>
          <w:szCs w:val="24"/>
        </w:rPr>
        <w:t>Tarım ürünlerini, hasat döneminden çok daha sonraki bir dönemde pazarlamak üzere, kalitesini koruyacak koşullarda tutularak sak</w:t>
      </w:r>
      <w:r w:rsidR="00176D47">
        <w:rPr>
          <w:rFonts w:ascii="Times New Roman" w:hAnsi="Times New Roman" w:cs="Times New Roman"/>
          <w:sz w:val="24"/>
          <w:szCs w:val="24"/>
        </w:rPr>
        <w:t>lanması işlemini,</w:t>
      </w:r>
    </w:p>
    <w:p w:rsidR="00313E1F" w:rsidRPr="00313E1F" w:rsidRDefault="00313E1F" w:rsidP="00313E1F">
      <w:pPr>
        <w:spacing w:after="0"/>
        <w:jc w:val="both"/>
        <w:rPr>
          <w:rFonts w:ascii="Times New Roman" w:hAnsi="Times New Roman" w:cs="Times New Roman"/>
          <w:b/>
          <w:sz w:val="24"/>
          <w:szCs w:val="24"/>
        </w:rPr>
      </w:pPr>
      <w:r w:rsidRPr="00313E1F">
        <w:rPr>
          <w:rFonts w:ascii="Times New Roman" w:hAnsi="Times New Roman" w:cs="Times New Roman"/>
          <w:b/>
          <w:sz w:val="24"/>
          <w:szCs w:val="24"/>
        </w:rPr>
        <w:t xml:space="preserve">2.4. </w:t>
      </w:r>
      <w:r w:rsidR="004164F5" w:rsidRPr="00313E1F">
        <w:rPr>
          <w:rFonts w:ascii="Times New Roman" w:hAnsi="Times New Roman" w:cs="Times New Roman"/>
          <w:b/>
          <w:sz w:val="24"/>
          <w:szCs w:val="24"/>
        </w:rPr>
        <w:t xml:space="preserve">İyi Tarım Uygulamaları (İTU): </w:t>
      </w:r>
    </w:p>
    <w:p w:rsidR="004164F5" w:rsidRPr="004164F5" w:rsidRDefault="004164F5" w:rsidP="004164F5">
      <w:pPr>
        <w:jc w:val="both"/>
        <w:rPr>
          <w:rFonts w:ascii="Times New Roman" w:hAnsi="Times New Roman" w:cs="Times New Roman"/>
          <w:sz w:val="24"/>
          <w:szCs w:val="24"/>
        </w:rPr>
      </w:pPr>
      <w:r w:rsidRPr="004164F5">
        <w:rPr>
          <w:rFonts w:ascii="Times New Roman" w:hAnsi="Times New Roman" w:cs="Times New Roman"/>
          <w:sz w:val="24"/>
          <w:szCs w:val="24"/>
        </w:rPr>
        <w:t>Tarımsal üretim sisteminin sosyal açıdan yaşanabilir, ekonomik açıdan karlı ve verimli, insan sağlığını koruyan, hayvan sağlık ve refahı ile çevreye önem veren bir hale getirmek içi</w:t>
      </w:r>
      <w:r w:rsidR="00176D47">
        <w:rPr>
          <w:rFonts w:ascii="Times New Roman" w:hAnsi="Times New Roman" w:cs="Times New Roman"/>
          <w:sz w:val="24"/>
          <w:szCs w:val="24"/>
        </w:rPr>
        <w:t>n uygulanması gereken işlemleri,</w:t>
      </w:r>
    </w:p>
    <w:p w:rsidR="00313E1F" w:rsidRPr="00313E1F" w:rsidRDefault="00313E1F" w:rsidP="00313E1F">
      <w:pPr>
        <w:spacing w:after="0"/>
        <w:jc w:val="both"/>
        <w:rPr>
          <w:rFonts w:ascii="Times New Roman" w:hAnsi="Times New Roman" w:cs="Times New Roman"/>
          <w:b/>
          <w:sz w:val="24"/>
          <w:szCs w:val="24"/>
        </w:rPr>
      </w:pPr>
      <w:r w:rsidRPr="00313E1F">
        <w:rPr>
          <w:rFonts w:ascii="Times New Roman" w:hAnsi="Times New Roman" w:cs="Times New Roman"/>
          <w:b/>
          <w:sz w:val="24"/>
          <w:szCs w:val="24"/>
        </w:rPr>
        <w:t xml:space="preserve">2.5. </w:t>
      </w:r>
      <w:r w:rsidR="004164F5" w:rsidRPr="00313E1F">
        <w:rPr>
          <w:rFonts w:ascii="Times New Roman" w:hAnsi="Times New Roman" w:cs="Times New Roman"/>
          <w:b/>
          <w:sz w:val="24"/>
          <w:szCs w:val="24"/>
        </w:rPr>
        <w:t xml:space="preserve">İyi Üretim Uygulamaları (GMP): </w:t>
      </w:r>
    </w:p>
    <w:p w:rsidR="004164F5" w:rsidRDefault="004164F5" w:rsidP="004164F5">
      <w:pPr>
        <w:jc w:val="both"/>
        <w:rPr>
          <w:rFonts w:ascii="Times New Roman" w:hAnsi="Times New Roman" w:cs="Times New Roman"/>
          <w:sz w:val="24"/>
          <w:szCs w:val="24"/>
        </w:rPr>
      </w:pPr>
      <w:r w:rsidRPr="004164F5">
        <w:rPr>
          <w:rFonts w:ascii="Times New Roman" w:hAnsi="Times New Roman" w:cs="Times New Roman"/>
          <w:sz w:val="24"/>
          <w:szCs w:val="24"/>
        </w:rPr>
        <w:t xml:space="preserve">Gıda, ilaç, kozmetik, medikal cihaz gibi insan sağlığını doğrudan etkileyen ürünlerin güvenilir koşullarda ve sistemlerde üretilmesi için hazırlanmış, ürünün hazırlanmasından dağıtımına her aşamasında </w:t>
      </w:r>
      <w:proofErr w:type="spellStart"/>
      <w:r w:rsidRPr="004164F5">
        <w:rPr>
          <w:rFonts w:ascii="Times New Roman" w:hAnsi="Times New Roman" w:cs="Times New Roman"/>
          <w:sz w:val="24"/>
          <w:szCs w:val="24"/>
        </w:rPr>
        <w:t>kontaminasyon</w:t>
      </w:r>
      <w:proofErr w:type="spellEnd"/>
      <w:r w:rsidRPr="004164F5">
        <w:rPr>
          <w:rFonts w:ascii="Times New Roman" w:hAnsi="Times New Roman" w:cs="Times New Roman"/>
          <w:sz w:val="24"/>
          <w:szCs w:val="24"/>
        </w:rPr>
        <w:t xml:space="preserve"> olasılığını önlemek ve güvenilirliği artırmak amacıyla hazırlanmış koruyucu önlemler dizisini,</w:t>
      </w:r>
    </w:p>
    <w:p w:rsidR="004722E8" w:rsidRPr="00AC293B" w:rsidRDefault="004722E8" w:rsidP="004722E8">
      <w:pPr>
        <w:spacing w:after="0"/>
        <w:jc w:val="both"/>
        <w:rPr>
          <w:rFonts w:ascii="Times New Roman" w:hAnsi="Times New Roman" w:cs="Times New Roman"/>
          <w:sz w:val="24"/>
          <w:szCs w:val="24"/>
        </w:rPr>
      </w:pPr>
      <w:r w:rsidRPr="004722E8">
        <w:rPr>
          <w:rFonts w:ascii="Times New Roman" w:hAnsi="Times New Roman" w:cs="Times New Roman"/>
          <w:b/>
          <w:sz w:val="24"/>
          <w:szCs w:val="24"/>
        </w:rPr>
        <w:t xml:space="preserve">2.6.Mikotoksin: </w:t>
      </w:r>
      <w:r w:rsidRPr="00AC293B">
        <w:rPr>
          <w:rFonts w:ascii="Times New Roman" w:hAnsi="Times New Roman" w:cs="Times New Roman"/>
          <w:sz w:val="24"/>
          <w:szCs w:val="24"/>
        </w:rPr>
        <w:t xml:space="preserve">Belirli çevre koşullarında bazı küfler tarafından gıdalarda üretilen, </w:t>
      </w:r>
      <w:proofErr w:type="spellStart"/>
      <w:r w:rsidRPr="00AC293B">
        <w:rPr>
          <w:rFonts w:ascii="Times New Roman" w:hAnsi="Times New Roman" w:cs="Times New Roman"/>
          <w:sz w:val="24"/>
          <w:szCs w:val="24"/>
        </w:rPr>
        <w:t>toksik</w:t>
      </w:r>
      <w:proofErr w:type="spellEnd"/>
      <w:r w:rsidRPr="00AC293B">
        <w:rPr>
          <w:rFonts w:ascii="Times New Roman" w:hAnsi="Times New Roman" w:cs="Times New Roman"/>
          <w:sz w:val="24"/>
          <w:szCs w:val="24"/>
        </w:rPr>
        <w:t xml:space="preserve"> </w:t>
      </w:r>
      <w:proofErr w:type="spellStart"/>
      <w:r w:rsidRPr="00AC293B">
        <w:rPr>
          <w:rFonts w:ascii="Times New Roman" w:hAnsi="Times New Roman" w:cs="Times New Roman"/>
          <w:sz w:val="24"/>
          <w:szCs w:val="24"/>
        </w:rPr>
        <w:t>sekonder</w:t>
      </w:r>
      <w:proofErr w:type="spellEnd"/>
      <w:r w:rsidRPr="00AC293B">
        <w:rPr>
          <w:rFonts w:ascii="Times New Roman" w:hAnsi="Times New Roman" w:cs="Times New Roman"/>
          <w:sz w:val="24"/>
          <w:szCs w:val="24"/>
        </w:rPr>
        <w:t xml:space="preserve"> </w:t>
      </w:r>
      <w:proofErr w:type="spellStart"/>
      <w:r w:rsidRPr="00AC293B">
        <w:rPr>
          <w:rFonts w:ascii="Times New Roman" w:hAnsi="Times New Roman" w:cs="Times New Roman"/>
          <w:sz w:val="24"/>
          <w:szCs w:val="24"/>
        </w:rPr>
        <w:t>metabolitleri</w:t>
      </w:r>
      <w:proofErr w:type="spellEnd"/>
      <w:r w:rsidRPr="00AC293B">
        <w:rPr>
          <w:rFonts w:ascii="Times New Roman" w:hAnsi="Times New Roman" w:cs="Times New Roman"/>
          <w:sz w:val="24"/>
          <w:szCs w:val="24"/>
        </w:rPr>
        <w:t xml:space="preserve">, </w:t>
      </w:r>
    </w:p>
    <w:p w:rsidR="005C74BF" w:rsidRDefault="005C74BF" w:rsidP="004164F5">
      <w:pPr>
        <w:jc w:val="both"/>
        <w:rPr>
          <w:rFonts w:ascii="Times New Roman" w:hAnsi="Times New Roman" w:cs="Times New Roman"/>
          <w:sz w:val="24"/>
          <w:szCs w:val="24"/>
        </w:rPr>
      </w:pPr>
    </w:p>
    <w:p w:rsidR="004164F5" w:rsidRDefault="004164F5" w:rsidP="004164F5">
      <w:pPr>
        <w:jc w:val="both"/>
        <w:rPr>
          <w:rFonts w:ascii="Times New Roman" w:hAnsi="Times New Roman" w:cs="Times New Roman"/>
          <w:sz w:val="24"/>
          <w:szCs w:val="24"/>
        </w:rPr>
      </w:pPr>
      <w:proofErr w:type="gramStart"/>
      <w:r w:rsidRPr="004164F5">
        <w:rPr>
          <w:rFonts w:ascii="Times New Roman" w:hAnsi="Times New Roman" w:cs="Times New Roman"/>
          <w:sz w:val="24"/>
          <w:szCs w:val="24"/>
        </w:rPr>
        <w:t>ifade</w:t>
      </w:r>
      <w:proofErr w:type="gramEnd"/>
      <w:r w:rsidRPr="004164F5">
        <w:rPr>
          <w:rFonts w:ascii="Times New Roman" w:hAnsi="Times New Roman" w:cs="Times New Roman"/>
          <w:sz w:val="24"/>
          <w:szCs w:val="24"/>
        </w:rPr>
        <w:t xml:space="preserve"> eder.</w:t>
      </w:r>
    </w:p>
    <w:p w:rsidR="004164F5" w:rsidRDefault="004164F5" w:rsidP="00651407">
      <w:pPr>
        <w:jc w:val="both"/>
        <w:rPr>
          <w:rFonts w:ascii="Times New Roman" w:hAnsi="Times New Roman" w:cs="Times New Roman"/>
          <w:sz w:val="24"/>
          <w:szCs w:val="24"/>
        </w:rPr>
      </w:pPr>
    </w:p>
    <w:p w:rsidR="004164F5" w:rsidRDefault="004164F5" w:rsidP="00651407">
      <w:pPr>
        <w:jc w:val="both"/>
        <w:rPr>
          <w:rFonts w:ascii="Times New Roman" w:hAnsi="Times New Roman" w:cs="Times New Roman"/>
          <w:sz w:val="24"/>
          <w:szCs w:val="24"/>
        </w:rPr>
      </w:pPr>
    </w:p>
    <w:p w:rsidR="005C74BF" w:rsidRDefault="005C74BF" w:rsidP="00651407">
      <w:pPr>
        <w:jc w:val="both"/>
        <w:rPr>
          <w:rFonts w:ascii="Times New Roman" w:hAnsi="Times New Roman" w:cs="Times New Roman"/>
          <w:sz w:val="24"/>
          <w:szCs w:val="24"/>
        </w:rPr>
      </w:pPr>
    </w:p>
    <w:p w:rsidR="00465FA6" w:rsidRDefault="00465FA6" w:rsidP="00651407">
      <w:pPr>
        <w:jc w:val="both"/>
        <w:rPr>
          <w:rFonts w:ascii="Times New Roman" w:hAnsi="Times New Roman" w:cs="Times New Roman"/>
          <w:sz w:val="24"/>
          <w:szCs w:val="24"/>
        </w:rPr>
      </w:pPr>
    </w:p>
    <w:p w:rsidR="00465FA6" w:rsidRPr="00832F93" w:rsidRDefault="00465FA6" w:rsidP="00465FA6">
      <w:pPr>
        <w:pStyle w:val="ListeParagraf"/>
        <w:shd w:val="clear" w:color="auto" w:fill="2F5496" w:themeFill="accent5" w:themeFillShade="BF"/>
        <w:ind w:left="0"/>
        <w:jc w:val="center"/>
        <w:rPr>
          <w:rFonts w:ascii="Times New Roman" w:hAnsi="Times New Roman" w:cs="Times New Roman"/>
          <w:b/>
          <w:sz w:val="32"/>
          <w:szCs w:val="32"/>
        </w:rPr>
      </w:pPr>
      <w:r>
        <w:rPr>
          <w:rFonts w:ascii="Times New Roman" w:hAnsi="Times New Roman" w:cs="Times New Roman"/>
          <w:b/>
          <w:color w:val="FFFFFF" w:themeColor="background1"/>
          <w:sz w:val="56"/>
          <w:szCs w:val="56"/>
        </w:rPr>
        <w:lastRenderedPageBreak/>
        <w:t>3. MEVZUAT</w:t>
      </w:r>
    </w:p>
    <w:p w:rsidR="00651407" w:rsidRPr="00832F93" w:rsidRDefault="00727401" w:rsidP="00651407">
      <w:pPr>
        <w:jc w:val="both"/>
        <w:rPr>
          <w:rFonts w:ascii="Times New Roman" w:hAnsi="Times New Roman" w:cs="Times New Roman"/>
          <w:sz w:val="24"/>
          <w:szCs w:val="24"/>
        </w:rPr>
      </w:pPr>
      <w:r>
        <w:rPr>
          <w:rFonts w:ascii="Times New Roman" w:hAnsi="Times New Roman" w:cs="Times New Roman"/>
          <w:sz w:val="24"/>
          <w:szCs w:val="24"/>
        </w:rPr>
        <w:t>Üretimden tüketime kadar olan</w:t>
      </w:r>
      <w:r w:rsidR="00465FA6">
        <w:rPr>
          <w:rFonts w:ascii="Times New Roman" w:hAnsi="Times New Roman" w:cs="Times New Roman"/>
          <w:sz w:val="24"/>
          <w:szCs w:val="24"/>
        </w:rPr>
        <w:t xml:space="preserve"> sür</w:t>
      </w:r>
      <w:r w:rsidR="00C53A32">
        <w:rPr>
          <w:rFonts w:ascii="Times New Roman" w:hAnsi="Times New Roman" w:cs="Times New Roman"/>
          <w:sz w:val="24"/>
          <w:szCs w:val="24"/>
        </w:rPr>
        <w:t xml:space="preserve">eçte kuru incirde </w:t>
      </w:r>
      <w:proofErr w:type="spellStart"/>
      <w:r w:rsidR="00C53A32">
        <w:rPr>
          <w:rFonts w:ascii="Times New Roman" w:hAnsi="Times New Roman" w:cs="Times New Roman"/>
          <w:sz w:val="24"/>
          <w:szCs w:val="24"/>
        </w:rPr>
        <w:t>a</w:t>
      </w:r>
      <w:r w:rsidR="00465FA6">
        <w:rPr>
          <w:rFonts w:ascii="Times New Roman" w:hAnsi="Times New Roman" w:cs="Times New Roman"/>
          <w:sz w:val="24"/>
          <w:szCs w:val="24"/>
        </w:rPr>
        <w:t>flatoksin</w:t>
      </w:r>
      <w:proofErr w:type="spellEnd"/>
      <w:r w:rsidR="00465FA6">
        <w:rPr>
          <w:rFonts w:ascii="Times New Roman" w:hAnsi="Times New Roman" w:cs="Times New Roman"/>
          <w:sz w:val="24"/>
          <w:szCs w:val="24"/>
        </w:rPr>
        <w:t xml:space="preserve"> ve </w:t>
      </w:r>
      <w:proofErr w:type="spellStart"/>
      <w:r w:rsidR="00C53A32">
        <w:rPr>
          <w:rFonts w:ascii="Times New Roman" w:hAnsi="Times New Roman" w:cs="Times New Roman"/>
          <w:sz w:val="24"/>
          <w:szCs w:val="24"/>
        </w:rPr>
        <w:t>okratoksin</w:t>
      </w:r>
      <w:proofErr w:type="spellEnd"/>
      <w:r w:rsidR="00C53A32">
        <w:rPr>
          <w:rFonts w:ascii="Times New Roman" w:hAnsi="Times New Roman" w:cs="Times New Roman"/>
          <w:sz w:val="24"/>
          <w:szCs w:val="24"/>
        </w:rPr>
        <w:t xml:space="preserve"> A</w:t>
      </w:r>
      <w:r w:rsidR="00465FA6">
        <w:rPr>
          <w:rFonts w:ascii="Times New Roman" w:hAnsi="Times New Roman" w:cs="Times New Roman"/>
          <w:sz w:val="24"/>
          <w:szCs w:val="24"/>
        </w:rPr>
        <w:t xml:space="preserve"> oluşumunu önleyecek veya bunların kalıntılarını ve denetimini düzenleyen mevzuat başta Avrupa Birliği </w:t>
      </w:r>
      <w:r w:rsidR="00C53A32">
        <w:rPr>
          <w:rFonts w:ascii="Times New Roman" w:hAnsi="Times New Roman" w:cs="Times New Roman"/>
          <w:sz w:val="24"/>
          <w:szCs w:val="24"/>
        </w:rPr>
        <w:t xml:space="preserve">Mevzuatı </w:t>
      </w:r>
      <w:r w:rsidR="00465FA6">
        <w:rPr>
          <w:rFonts w:ascii="Times New Roman" w:hAnsi="Times New Roman" w:cs="Times New Roman"/>
          <w:sz w:val="24"/>
          <w:szCs w:val="24"/>
        </w:rPr>
        <w:t xml:space="preserve">olmak üzere </w:t>
      </w:r>
      <w:r w:rsidR="00C53A32">
        <w:rPr>
          <w:rFonts w:ascii="Times New Roman" w:hAnsi="Times New Roman" w:cs="Times New Roman"/>
          <w:sz w:val="24"/>
          <w:szCs w:val="24"/>
        </w:rPr>
        <w:t xml:space="preserve">ulusal ve </w:t>
      </w:r>
      <w:r w:rsidR="00465FA6">
        <w:rPr>
          <w:rFonts w:ascii="Times New Roman" w:hAnsi="Times New Roman" w:cs="Times New Roman"/>
          <w:sz w:val="24"/>
          <w:szCs w:val="24"/>
        </w:rPr>
        <w:t>uluslararası düzenlemelere paralel olarak hazırlanmaktadır.</w:t>
      </w:r>
    </w:p>
    <w:tbl>
      <w:tblPr>
        <w:tblStyle w:val="TabloKlavuzu"/>
        <w:tblW w:w="0" w:type="auto"/>
        <w:jc w:val="center"/>
        <w:tblLook w:val="04A0" w:firstRow="1" w:lastRow="0" w:firstColumn="1" w:lastColumn="0" w:noHBand="0" w:noVBand="1"/>
      </w:tblPr>
      <w:tblGrid>
        <w:gridCol w:w="9062"/>
      </w:tblGrid>
      <w:tr w:rsidR="000F42ED" w:rsidRPr="00832F93" w:rsidTr="00F657AD">
        <w:trPr>
          <w:jc w:val="center"/>
        </w:trPr>
        <w:tc>
          <w:tcPr>
            <w:tcW w:w="9113" w:type="dxa"/>
            <w:shd w:val="clear" w:color="auto" w:fill="385623" w:themeFill="accent6" w:themeFillShade="80"/>
          </w:tcPr>
          <w:p w:rsidR="000F42ED" w:rsidRPr="007C2EE0" w:rsidRDefault="007C2EE0" w:rsidP="00F657AD">
            <w:pPr>
              <w:jc w:val="center"/>
              <w:rPr>
                <w:rFonts w:ascii="Times New Roman" w:hAnsi="Times New Roman" w:cs="Times New Roman"/>
                <w:b/>
                <w:sz w:val="28"/>
                <w:szCs w:val="28"/>
              </w:rPr>
            </w:pPr>
            <w:r>
              <w:rPr>
                <w:rFonts w:ascii="Times New Roman" w:hAnsi="Times New Roman" w:cs="Times New Roman"/>
                <w:b/>
                <w:color w:val="FFFFFF" w:themeColor="background1"/>
                <w:sz w:val="28"/>
                <w:szCs w:val="28"/>
              </w:rPr>
              <w:t>İlgili Mevzuat v</w:t>
            </w:r>
            <w:r w:rsidRPr="007C2EE0">
              <w:rPr>
                <w:rFonts w:ascii="Times New Roman" w:hAnsi="Times New Roman" w:cs="Times New Roman"/>
                <w:b/>
                <w:color w:val="FFFFFF" w:themeColor="background1"/>
                <w:sz w:val="28"/>
                <w:szCs w:val="28"/>
              </w:rPr>
              <w:t>e Yayınlar</w:t>
            </w:r>
          </w:p>
        </w:tc>
      </w:tr>
      <w:tr w:rsidR="000F42ED" w:rsidRPr="00832F93" w:rsidTr="00F657AD">
        <w:trPr>
          <w:jc w:val="center"/>
        </w:trPr>
        <w:tc>
          <w:tcPr>
            <w:tcW w:w="9113" w:type="dxa"/>
          </w:tcPr>
          <w:p w:rsidR="000F42ED" w:rsidRPr="00832F93" w:rsidRDefault="00465FA6" w:rsidP="000F42E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İyi Tarım Uygulamaları Yönetmeliği</w:t>
            </w:r>
          </w:p>
          <w:p w:rsidR="000F42ED" w:rsidRPr="00832F93" w:rsidRDefault="00465FA6" w:rsidP="000F42E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Türk Gıda Kodeksi Bulaşanlar Yönetmeliği</w:t>
            </w:r>
          </w:p>
          <w:p w:rsidR="00044E1C" w:rsidRDefault="00465FA6" w:rsidP="00465FA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Türk Gıda Kodeksi </w:t>
            </w:r>
            <w:proofErr w:type="spellStart"/>
            <w:r w:rsidRPr="00465FA6">
              <w:rPr>
                <w:rFonts w:ascii="Times New Roman" w:hAnsi="Times New Roman" w:cs="Times New Roman"/>
                <w:sz w:val="24"/>
                <w:szCs w:val="24"/>
              </w:rPr>
              <w:t>Mikotoksin</w:t>
            </w:r>
            <w:proofErr w:type="spellEnd"/>
            <w:r w:rsidRPr="00465FA6">
              <w:rPr>
                <w:rFonts w:ascii="Times New Roman" w:hAnsi="Times New Roman" w:cs="Times New Roman"/>
                <w:sz w:val="24"/>
                <w:szCs w:val="24"/>
              </w:rPr>
              <w:t xml:space="preserve"> Seviyelerinin</w:t>
            </w:r>
            <w:r>
              <w:rPr>
                <w:rFonts w:ascii="Times New Roman" w:hAnsi="Times New Roman" w:cs="Times New Roman"/>
                <w:sz w:val="24"/>
                <w:szCs w:val="24"/>
              </w:rPr>
              <w:t xml:space="preserve"> </w:t>
            </w:r>
            <w:r w:rsidRPr="00465FA6">
              <w:rPr>
                <w:rFonts w:ascii="Times New Roman" w:hAnsi="Times New Roman" w:cs="Times New Roman"/>
                <w:sz w:val="24"/>
                <w:szCs w:val="24"/>
              </w:rPr>
              <w:t>Resmi Kontrolü İçin Numune Alma, Numune Hazırlama</w:t>
            </w:r>
            <w:r>
              <w:rPr>
                <w:rFonts w:ascii="Times New Roman" w:hAnsi="Times New Roman" w:cs="Times New Roman"/>
                <w:sz w:val="24"/>
                <w:szCs w:val="24"/>
              </w:rPr>
              <w:t xml:space="preserve"> v</w:t>
            </w:r>
            <w:r w:rsidRPr="00465FA6">
              <w:rPr>
                <w:rFonts w:ascii="Times New Roman" w:hAnsi="Times New Roman" w:cs="Times New Roman"/>
                <w:sz w:val="24"/>
                <w:szCs w:val="24"/>
              </w:rPr>
              <w:t>e Analiz Metodu Kriterleri Tebliği</w:t>
            </w:r>
          </w:p>
          <w:p w:rsidR="00E01125" w:rsidRPr="00465FA6" w:rsidRDefault="00E01125" w:rsidP="00465FA6">
            <w:pPr>
              <w:pStyle w:val="ListeParagraf"/>
              <w:numPr>
                <w:ilvl w:val="0"/>
                <w:numId w:val="3"/>
              </w:numPr>
              <w:jc w:val="both"/>
              <w:rPr>
                <w:rFonts w:ascii="Times New Roman" w:hAnsi="Times New Roman" w:cs="Times New Roman"/>
                <w:sz w:val="24"/>
                <w:szCs w:val="24"/>
              </w:rPr>
            </w:pPr>
            <w:r w:rsidRPr="00E01125">
              <w:rPr>
                <w:rFonts w:ascii="Times New Roman" w:hAnsi="Times New Roman" w:cs="Times New Roman"/>
                <w:sz w:val="24"/>
                <w:szCs w:val="24"/>
              </w:rPr>
              <w:t>Bitki Koruma Ürünlerinin Ruhsatlandırılması ve Piyasaya Arzı Hakkında Yönetmelik</w:t>
            </w:r>
          </w:p>
        </w:tc>
      </w:tr>
    </w:tbl>
    <w:p w:rsidR="000F42ED" w:rsidRPr="00832F93" w:rsidRDefault="000F42ED" w:rsidP="00651407">
      <w:pPr>
        <w:jc w:val="both"/>
        <w:rPr>
          <w:rFonts w:ascii="Times New Roman" w:hAnsi="Times New Roman" w:cs="Times New Roman"/>
          <w:sz w:val="24"/>
          <w:szCs w:val="24"/>
        </w:rPr>
      </w:pPr>
    </w:p>
    <w:p w:rsidR="00021C0E" w:rsidRPr="00F55A2F" w:rsidRDefault="004E30FD" w:rsidP="00095220">
      <w:pPr>
        <w:pStyle w:val="ListeParagraf"/>
        <w:shd w:val="clear" w:color="auto" w:fill="FFFFFF" w:themeFill="background1"/>
        <w:ind w:left="0"/>
        <w:jc w:val="both"/>
        <w:rPr>
          <w:rFonts w:ascii="Times New Roman" w:hAnsi="Times New Roman" w:cs="Times New Roman"/>
          <w:b/>
          <w:color w:val="0070C0"/>
          <w:sz w:val="28"/>
          <w:szCs w:val="28"/>
        </w:rPr>
      </w:pPr>
      <w:r w:rsidRPr="00F55A2F">
        <w:rPr>
          <w:rFonts w:ascii="Times New Roman" w:hAnsi="Times New Roman" w:cs="Times New Roman"/>
          <w:b/>
          <w:color w:val="0070C0"/>
          <w:sz w:val="28"/>
          <w:szCs w:val="28"/>
        </w:rPr>
        <w:t xml:space="preserve">1. </w:t>
      </w:r>
      <w:r w:rsidRPr="004E30FD">
        <w:rPr>
          <w:rFonts w:ascii="Times New Roman" w:hAnsi="Times New Roman" w:cs="Times New Roman"/>
          <w:b/>
          <w:color w:val="0070C0"/>
          <w:sz w:val="28"/>
          <w:szCs w:val="28"/>
        </w:rPr>
        <w:t>İYİ TARIM UYGULAMALARI YÖNETMELİĞİ</w:t>
      </w:r>
    </w:p>
    <w:p w:rsidR="00FF1378" w:rsidRDefault="00FF1378" w:rsidP="004722E8">
      <w:pPr>
        <w:pStyle w:val="ListeParagraf"/>
        <w:ind w:left="0"/>
        <w:jc w:val="both"/>
        <w:rPr>
          <w:rFonts w:ascii="Times New Roman" w:hAnsi="Times New Roman" w:cs="Times New Roman"/>
          <w:sz w:val="24"/>
          <w:szCs w:val="24"/>
        </w:rPr>
      </w:pPr>
      <w:r>
        <w:t xml:space="preserve">Bu </w:t>
      </w:r>
      <w:r w:rsidR="007117C8">
        <w:t xml:space="preserve">kılavuzda yer alan hasat öncesi ve hasat sonrası iyi tarım uygulamalarıyla </w:t>
      </w:r>
      <w:r>
        <w:t xml:space="preserve">insan ve hayvan sağlığına zarar vermeyen bir tarımsal üretimin yapılması, doğal kaynakların korunması, tarımda izlenebilirlik ve sürdürülebilirlik ile güvenilir ürün arzının sağlanması </w:t>
      </w:r>
      <w:r w:rsidR="007117C8">
        <w:t>amaçlanmaktadır</w:t>
      </w:r>
      <w:r w:rsidR="004722E8">
        <w:t>.</w:t>
      </w:r>
    </w:p>
    <w:p w:rsidR="00095220" w:rsidRDefault="00095220" w:rsidP="00850386">
      <w:pPr>
        <w:pStyle w:val="ListeParagraf"/>
        <w:ind w:left="0"/>
        <w:jc w:val="both"/>
        <w:rPr>
          <w:rFonts w:ascii="Times New Roman" w:hAnsi="Times New Roman" w:cs="Times New Roman"/>
          <w:sz w:val="24"/>
          <w:szCs w:val="24"/>
        </w:rPr>
      </w:pPr>
    </w:p>
    <w:p w:rsidR="00B758DE" w:rsidRPr="00F55A2F" w:rsidRDefault="004E30FD" w:rsidP="00F55A2F">
      <w:pPr>
        <w:pStyle w:val="ListeParagraf"/>
        <w:ind w:left="0"/>
        <w:jc w:val="both"/>
        <w:rPr>
          <w:rFonts w:ascii="Times New Roman" w:hAnsi="Times New Roman" w:cs="Times New Roman"/>
          <w:b/>
          <w:color w:val="0070C0"/>
          <w:sz w:val="28"/>
          <w:szCs w:val="28"/>
        </w:rPr>
      </w:pPr>
      <w:r w:rsidRPr="00F55A2F">
        <w:rPr>
          <w:rFonts w:ascii="Times New Roman" w:hAnsi="Times New Roman" w:cs="Times New Roman"/>
          <w:b/>
          <w:color w:val="0070C0"/>
          <w:sz w:val="28"/>
          <w:szCs w:val="28"/>
        </w:rPr>
        <w:t xml:space="preserve">3. </w:t>
      </w:r>
      <w:r w:rsidRPr="004E30FD">
        <w:rPr>
          <w:rFonts w:ascii="Times New Roman" w:hAnsi="Times New Roman" w:cs="Times New Roman"/>
          <w:b/>
          <w:color w:val="0070C0"/>
          <w:sz w:val="28"/>
          <w:szCs w:val="28"/>
        </w:rPr>
        <w:t>TÜRK GIDA KODEKSİ BULAŞANLAR YÖNETMELİĞİ</w:t>
      </w:r>
      <w:r w:rsidRPr="00F55A2F">
        <w:rPr>
          <w:rFonts w:ascii="Times New Roman" w:hAnsi="Times New Roman" w:cs="Times New Roman"/>
          <w:b/>
          <w:color w:val="0070C0"/>
          <w:sz w:val="28"/>
          <w:szCs w:val="28"/>
        </w:rPr>
        <w:t xml:space="preserve"> </w:t>
      </w:r>
    </w:p>
    <w:p w:rsidR="004722E8" w:rsidRPr="00AC293B" w:rsidRDefault="00665875" w:rsidP="00FC159E">
      <w:pPr>
        <w:pStyle w:val="ListeParagraf"/>
        <w:ind w:left="0"/>
        <w:jc w:val="both"/>
        <w:rPr>
          <w:b/>
          <w:color w:val="FF0000"/>
        </w:rPr>
      </w:pPr>
      <w:r>
        <w:t xml:space="preserve">Bu Yönetmeliğin amacı, gıdalarda bulunabilen belirli bulaşanların maksimum limitlerini belirlemektir. Bu Yönetmelik, gıdalarda bulunabilen nitratları, </w:t>
      </w:r>
      <w:proofErr w:type="spellStart"/>
      <w:r w:rsidRPr="008D7E38">
        <w:rPr>
          <w:b/>
        </w:rPr>
        <w:t>mikotoksinleri</w:t>
      </w:r>
      <w:proofErr w:type="spellEnd"/>
      <w:r>
        <w:t xml:space="preserve">, ağır metalleri, 3- monokloropropan-1,2-diolü (3-MCPD), </w:t>
      </w:r>
      <w:proofErr w:type="spellStart"/>
      <w:r>
        <w:t>dioksinleri</w:t>
      </w:r>
      <w:proofErr w:type="spellEnd"/>
      <w:r>
        <w:t xml:space="preserve"> ve </w:t>
      </w:r>
      <w:proofErr w:type="spellStart"/>
      <w:r>
        <w:t>dioksin</w:t>
      </w:r>
      <w:proofErr w:type="spellEnd"/>
      <w:r>
        <w:t xml:space="preserve"> benzeri </w:t>
      </w:r>
      <w:proofErr w:type="spellStart"/>
      <w:r>
        <w:t>poliklorlubifenilleri</w:t>
      </w:r>
      <w:proofErr w:type="spellEnd"/>
      <w:r>
        <w:t xml:space="preserve"> (PCB), </w:t>
      </w:r>
      <w:proofErr w:type="spellStart"/>
      <w:r>
        <w:t>polisiklik</w:t>
      </w:r>
      <w:proofErr w:type="spellEnd"/>
      <w:r>
        <w:t xml:space="preserve"> </w:t>
      </w:r>
      <w:proofErr w:type="gramStart"/>
      <w:r>
        <w:t>aromatik</w:t>
      </w:r>
      <w:proofErr w:type="gramEnd"/>
      <w:r>
        <w:t xml:space="preserve"> hidrokarbonlar</w:t>
      </w:r>
      <w:r w:rsidR="004722E8">
        <w:t xml:space="preserve">ı (PAH) ve </w:t>
      </w:r>
      <w:proofErr w:type="spellStart"/>
      <w:r w:rsidR="004722E8">
        <w:t>erusik</w:t>
      </w:r>
      <w:proofErr w:type="spellEnd"/>
      <w:r w:rsidR="004722E8">
        <w:t xml:space="preserve"> </w:t>
      </w:r>
      <w:proofErr w:type="spellStart"/>
      <w:r w:rsidR="004722E8">
        <w:t>asiti</w:t>
      </w:r>
      <w:proofErr w:type="spellEnd"/>
      <w:r w:rsidR="004722E8">
        <w:t xml:space="preserve"> kapsamaktadır.</w:t>
      </w:r>
      <w:r w:rsidR="00AC293B">
        <w:t xml:space="preserve"> </w:t>
      </w:r>
    </w:p>
    <w:p w:rsidR="00095220" w:rsidRDefault="00095220" w:rsidP="00293B98">
      <w:pPr>
        <w:jc w:val="both"/>
        <w:rPr>
          <w:rFonts w:ascii="Times New Roman" w:hAnsi="Times New Roman" w:cs="Times New Roman"/>
          <w:sz w:val="24"/>
          <w:szCs w:val="24"/>
        </w:rPr>
      </w:pPr>
    </w:p>
    <w:p w:rsidR="00AC293B" w:rsidRDefault="00B40210" w:rsidP="00AC293B">
      <w:pPr>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4. </w:t>
      </w:r>
      <w:r w:rsidR="004E30FD" w:rsidRPr="004E30FD">
        <w:rPr>
          <w:rFonts w:ascii="Times New Roman" w:hAnsi="Times New Roman" w:cs="Times New Roman"/>
          <w:b/>
          <w:color w:val="0070C0"/>
          <w:sz w:val="28"/>
          <w:szCs w:val="28"/>
        </w:rPr>
        <w:t>TÜRK GIDA KODEKSİ MİKOTOKSİN SEVİYELERİNİN RESMİ KONTROLÜ İÇİN NUMUNE ALMA, NUMUNE HAZIRLAMA VE ANALİZ METODU KRİTERLERİ TEBLİĞİ</w:t>
      </w:r>
    </w:p>
    <w:p w:rsidR="00FC159E" w:rsidRPr="00AC293B" w:rsidRDefault="00665875" w:rsidP="00AC293B">
      <w:pPr>
        <w:jc w:val="both"/>
        <w:rPr>
          <w:rFonts w:ascii="Times New Roman" w:hAnsi="Times New Roman" w:cs="Times New Roman"/>
          <w:b/>
          <w:color w:val="0070C0"/>
          <w:sz w:val="28"/>
          <w:szCs w:val="28"/>
        </w:rPr>
      </w:pPr>
      <w:r>
        <w:t xml:space="preserve"> Bu Tebliğin amacı, gıdalardaki </w:t>
      </w:r>
      <w:proofErr w:type="spellStart"/>
      <w:r>
        <w:t>mikotoksin</w:t>
      </w:r>
      <w:proofErr w:type="spellEnd"/>
      <w:r>
        <w:t xml:space="preserve"> seviyelerinin resmi kontrolü için numune alma, numune hazırlama ve analiz metodu </w:t>
      </w:r>
      <w:proofErr w:type="gramStart"/>
      <w:r>
        <w:t>kriterlerini</w:t>
      </w:r>
      <w:proofErr w:type="gramEnd"/>
      <w:r>
        <w:t xml:space="preserve"> belirlemektir. </w:t>
      </w:r>
      <w:proofErr w:type="spellStart"/>
      <w:r w:rsidR="00A803B0">
        <w:t>Aflatoksin</w:t>
      </w:r>
      <w:proofErr w:type="spellEnd"/>
      <w:r w:rsidR="00A803B0">
        <w:t xml:space="preserve"> analizi için alınacak numunelerde tebliğinin kuru incirle ilgili kısmına riayet edilmesi gerekmektedir.</w:t>
      </w:r>
    </w:p>
    <w:p w:rsidR="00E01125" w:rsidRDefault="00E01125" w:rsidP="00FC159E">
      <w:pPr>
        <w:pStyle w:val="ListeParagraf"/>
        <w:ind w:left="0"/>
        <w:jc w:val="both"/>
        <w:rPr>
          <w:rFonts w:ascii="Times New Roman" w:hAnsi="Times New Roman" w:cs="Times New Roman"/>
          <w:sz w:val="24"/>
          <w:szCs w:val="24"/>
        </w:rPr>
      </w:pPr>
    </w:p>
    <w:p w:rsidR="00E01125" w:rsidRDefault="00E01125" w:rsidP="00FC159E">
      <w:pPr>
        <w:pStyle w:val="ListeParagraf"/>
        <w:ind w:left="0"/>
        <w:jc w:val="both"/>
        <w:rPr>
          <w:rFonts w:ascii="Times New Roman" w:hAnsi="Times New Roman" w:cs="Times New Roman"/>
          <w:sz w:val="24"/>
          <w:szCs w:val="24"/>
        </w:rPr>
      </w:pPr>
    </w:p>
    <w:p w:rsidR="00E01125" w:rsidRPr="00E01125" w:rsidRDefault="00E01125" w:rsidP="00FC159E">
      <w:pPr>
        <w:pStyle w:val="ListeParagraf"/>
        <w:ind w:left="0"/>
        <w:jc w:val="both"/>
        <w:rPr>
          <w:rFonts w:ascii="Times New Roman" w:hAnsi="Times New Roman" w:cs="Times New Roman"/>
          <w:b/>
          <w:color w:val="0070C0"/>
          <w:sz w:val="28"/>
          <w:szCs w:val="28"/>
        </w:rPr>
      </w:pPr>
      <w:r w:rsidRPr="00E01125">
        <w:rPr>
          <w:rFonts w:ascii="Times New Roman" w:hAnsi="Times New Roman" w:cs="Times New Roman"/>
          <w:b/>
          <w:color w:val="0070C0"/>
          <w:sz w:val="28"/>
          <w:szCs w:val="28"/>
        </w:rPr>
        <w:t>5. BİTKİ KORUMA ÜRÜNLERİNİN RUHSATLANDIRILMASI VE PİYASAYA ARZI HAKKINDA YÖNETMELİK</w:t>
      </w:r>
    </w:p>
    <w:p w:rsidR="00E01125" w:rsidRPr="00E01125" w:rsidRDefault="00E01125" w:rsidP="00FC159E">
      <w:pPr>
        <w:pStyle w:val="ListeParagraf"/>
        <w:ind w:left="0"/>
        <w:jc w:val="both"/>
        <w:rPr>
          <w:rFonts w:ascii="Times New Roman" w:hAnsi="Times New Roman" w:cs="Times New Roman"/>
          <w:b/>
          <w:color w:val="0070C0"/>
          <w:sz w:val="28"/>
          <w:szCs w:val="28"/>
        </w:rPr>
      </w:pPr>
    </w:p>
    <w:p w:rsidR="007117C8" w:rsidRDefault="00C53A32" w:rsidP="00FC159E">
      <w:pPr>
        <w:pStyle w:val="ListeParagraf"/>
        <w:ind w:left="0"/>
        <w:jc w:val="both"/>
        <w:rPr>
          <w:rFonts w:ascii="Times New Roman" w:hAnsi="Times New Roman" w:cs="Times New Roman"/>
          <w:sz w:val="24"/>
          <w:szCs w:val="24"/>
        </w:rPr>
      </w:pPr>
      <w:r w:rsidRPr="00C53A32">
        <w:rPr>
          <w:rFonts w:ascii="Times New Roman" w:hAnsi="Times New Roman" w:cs="Times New Roman"/>
          <w:sz w:val="24"/>
          <w:szCs w:val="24"/>
        </w:rPr>
        <w:t xml:space="preserve">Bu Yönetmeliğin amacı; bitkilerin veya bitkisel ürünlerin her türlü zararlı organizmadan korunması veya bu tür organizmaların etkisinin önlenmesi, bitki ve bitkisel ürünlerin yetiştirildikleri ve muhafaza edildikleri ortamlarda zararlı organizmalara karşı kullanılacak ticari formdaki bitki koruma ürünlerinin ruhsatlandırılması ve piyasaya sunulmasına ilişkin usul ve esasları belirlemektir. </w:t>
      </w: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r>
        <w:rPr>
          <w:rFonts w:ascii="Times New Roman" w:hAnsi="Times New Roman" w:cs="Times New Roman"/>
          <w:b/>
          <w:color w:val="0070C0"/>
          <w:sz w:val="28"/>
          <w:szCs w:val="28"/>
        </w:rPr>
        <w:t>6</w:t>
      </w:r>
      <w:r w:rsidRPr="00E01125">
        <w:rPr>
          <w:rFonts w:ascii="Times New Roman" w:hAnsi="Times New Roman" w:cs="Times New Roman"/>
          <w:b/>
          <w:color w:val="0070C0"/>
          <w:sz w:val="28"/>
          <w:szCs w:val="28"/>
        </w:rPr>
        <w:t xml:space="preserve">. </w:t>
      </w:r>
      <w:r w:rsidRPr="008D7E38">
        <w:rPr>
          <w:rFonts w:ascii="Times New Roman" w:hAnsi="Times New Roman" w:cs="Times New Roman"/>
          <w:b/>
          <w:color w:val="0070C0"/>
          <w:sz w:val="28"/>
          <w:szCs w:val="28"/>
        </w:rPr>
        <w:t>BİTKİ KORUMA ÜRÜNLERİNİN ÖNERİLMESİ, UYGULANMASI VE KAYIT İŞLEMLERİ HAKKINDA YÖNETMELİK</w:t>
      </w:r>
    </w:p>
    <w:p w:rsidR="008D7E38" w:rsidRDefault="008D7E38" w:rsidP="00FC159E">
      <w:pPr>
        <w:pStyle w:val="ListeParagraf"/>
        <w:ind w:left="0"/>
        <w:jc w:val="both"/>
        <w:rPr>
          <w:rFonts w:ascii="Times New Roman" w:hAnsi="Times New Roman" w:cs="Times New Roman"/>
          <w:sz w:val="24"/>
          <w:szCs w:val="24"/>
        </w:rPr>
      </w:pPr>
      <w:r w:rsidRPr="008D7E38">
        <w:rPr>
          <w:rFonts w:ascii="Times New Roman" w:hAnsi="Times New Roman" w:cs="Times New Roman"/>
          <w:sz w:val="24"/>
          <w:szCs w:val="24"/>
        </w:rPr>
        <w:t xml:space="preserve">Bu Yönetmeliğin amacı; bitki ve bitkisel ürünlere arız olan zararlı organizmaların teşhisini, kullanılacak bitki koruma ürünlerinin önerilmesini, bitkisel üretim yeri ve depolarda zirai mücadele teknik talimatları ve teknik tavsiyeler doğrultusunda uygulanması, yapılan uygulamaların kayıt altına alınarak bitki ve bitkisel ürünlerde gıda güvenilirliği açısından izlenebilirliğin sağlanmasıdır. </w:t>
      </w:r>
      <w:r>
        <w:rPr>
          <w:rFonts w:ascii="Times New Roman" w:hAnsi="Times New Roman" w:cs="Times New Roman"/>
          <w:sz w:val="24"/>
          <w:szCs w:val="24"/>
        </w:rPr>
        <w:t>B</w:t>
      </w:r>
      <w:r w:rsidRPr="008D7E38">
        <w:rPr>
          <w:rFonts w:ascii="Times New Roman" w:hAnsi="Times New Roman" w:cs="Times New Roman"/>
          <w:sz w:val="24"/>
          <w:szCs w:val="24"/>
        </w:rPr>
        <w:t>itkisel üretim alanları ve depolarda uygulanan bitki koruma ürünlerinin reçetesinin düzenlenmesini, reçeteyi yazacak kişiler ile zirai mücadele amaçlı uygulayacak kişilerin yetkilendirilmesini ve bu kişilerin sorumluluklarını, yapılan uygulamaların kayıtlarının tutulmasını, üreticilerin, ürün alıcılarının, diğer kişi, kurum ve kuruluşların görev ve sorumlulukları ile resmi kontrollerine ilişkin usul ve esa</w:t>
      </w:r>
      <w:r>
        <w:rPr>
          <w:rFonts w:ascii="Times New Roman" w:hAnsi="Times New Roman" w:cs="Times New Roman"/>
          <w:sz w:val="24"/>
          <w:szCs w:val="24"/>
        </w:rPr>
        <w:t>slarını kapsamaktadır.</w:t>
      </w: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8D7E38" w:rsidRDefault="008D7E38" w:rsidP="00FC159E">
      <w:pPr>
        <w:pStyle w:val="ListeParagraf"/>
        <w:ind w:left="0"/>
        <w:jc w:val="both"/>
        <w:rPr>
          <w:rFonts w:ascii="Times New Roman" w:hAnsi="Times New Roman" w:cs="Times New Roman"/>
          <w:sz w:val="24"/>
          <w:szCs w:val="24"/>
        </w:rPr>
      </w:pPr>
    </w:p>
    <w:p w:rsidR="00D46841" w:rsidRDefault="00D46841" w:rsidP="004E30FD">
      <w:pPr>
        <w:rPr>
          <w:rFonts w:ascii="Times New Roman" w:hAnsi="Times New Roman" w:cs="Times New Roman"/>
          <w:b/>
          <w:sz w:val="24"/>
          <w:szCs w:val="24"/>
          <w:u w:val="single"/>
        </w:rPr>
      </w:pPr>
    </w:p>
    <w:p w:rsidR="008D7E38" w:rsidRDefault="008D7E38" w:rsidP="004E30FD">
      <w:pPr>
        <w:rPr>
          <w:rFonts w:ascii="Times New Roman" w:hAnsi="Times New Roman" w:cs="Times New Roman"/>
          <w:b/>
          <w:sz w:val="24"/>
          <w:szCs w:val="24"/>
          <w:u w:val="single"/>
        </w:rPr>
      </w:pPr>
    </w:p>
    <w:p w:rsidR="008D7E38" w:rsidRDefault="008D7E38" w:rsidP="004E30FD">
      <w:pPr>
        <w:rPr>
          <w:rFonts w:ascii="Times New Roman" w:hAnsi="Times New Roman" w:cs="Times New Roman"/>
          <w:b/>
          <w:sz w:val="24"/>
          <w:szCs w:val="24"/>
          <w:u w:val="single"/>
        </w:rPr>
      </w:pPr>
    </w:p>
    <w:p w:rsidR="008D7E38" w:rsidRDefault="008D7E38" w:rsidP="004E30FD">
      <w:pPr>
        <w:rPr>
          <w:rFonts w:ascii="Times New Roman" w:hAnsi="Times New Roman" w:cs="Times New Roman"/>
          <w:b/>
          <w:sz w:val="24"/>
          <w:szCs w:val="24"/>
          <w:u w:val="single"/>
        </w:rPr>
      </w:pPr>
    </w:p>
    <w:p w:rsidR="008D7E38" w:rsidRDefault="008D7E38" w:rsidP="004E30FD">
      <w:pPr>
        <w:rPr>
          <w:rFonts w:ascii="Times New Roman" w:hAnsi="Times New Roman" w:cs="Times New Roman"/>
          <w:b/>
          <w:sz w:val="24"/>
          <w:szCs w:val="24"/>
          <w:u w:val="single"/>
        </w:rPr>
      </w:pPr>
    </w:p>
    <w:p w:rsidR="008D7E38" w:rsidRPr="004E30FD" w:rsidRDefault="008D7E38" w:rsidP="004E30FD">
      <w:pPr>
        <w:rPr>
          <w:rFonts w:ascii="Times New Roman" w:hAnsi="Times New Roman" w:cs="Times New Roman"/>
          <w:b/>
          <w:sz w:val="24"/>
          <w:szCs w:val="24"/>
          <w:u w:val="single"/>
        </w:rPr>
      </w:pPr>
    </w:p>
    <w:p w:rsidR="004E30FD" w:rsidRPr="00832F93" w:rsidRDefault="004E30FD" w:rsidP="00F63377">
      <w:pPr>
        <w:jc w:val="center"/>
        <w:rPr>
          <w:rFonts w:ascii="Times New Roman" w:hAnsi="Times New Roman" w:cs="Times New Roman"/>
          <w:sz w:val="56"/>
          <w:szCs w:val="56"/>
        </w:rPr>
      </w:pPr>
      <w:r>
        <w:rPr>
          <w:noProof/>
          <w:lang w:eastAsia="tr-TR"/>
        </w:rPr>
        <w:drawing>
          <wp:inline distT="0" distB="0" distL="0" distR="0" wp14:anchorId="13EEBDA4" wp14:editId="2ABE6F96">
            <wp:extent cx="5760720" cy="3240405"/>
            <wp:effectExtent l="0" t="0" r="0" b="0"/>
            <wp:docPr id="26" name="Resim 26" descr="tarlada kuru inc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lada kuru incir ile ilgili gö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C418B" w:rsidRDefault="006C418B" w:rsidP="00051256">
      <w:pPr>
        <w:pStyle w:val="ListeParagraf"/>
        <w:ind w:left="0"/>
        <w:jc w:val="both"/>
        <w:rPr>
          <w:rFonts w:ascii="Times New Roman" w:hAnsi="Times New Roman" w:cs="Times New Roman"/>
          <w:sz w:val="24"/>
          <w:szCs w:val="24"/>
        </w:rPr>
      </w:pPr>
    </w:p>
    <w:p w:rsidR="006C418B" w:rsidRDefault="006C418B" w:rsidP="00051256">
      <w:pPr>
        <w:pStyle w:val="ListeParagraf"/>
        <w:ind w:left="0"/>
        <w:jc w:val="both"/>
        <w:rPr>
          <w:rFonts w:ascii="Times New Roman" w:hAnsi="Times New Roman" w:cs="Times New Roman"/>
          <w:sz w:val="24"/>
          <w:szCs w:val="24"/>
        </w:rPr>
      </w:pPr>
    </w:p>
    <w:p w:rsidR="00795253" w:rsidRDefault="00795253" w:rsidP="00051256">
      <w:pPr>
        <w:pStyle w:val="ListeParagraf"/>
        <w:ind w:left="0"/>
        <w:jc w:val="both"/>
        <w:rPr>
          <w:rFonts w:ascii="Times New Roman" w:hAnsi="Times New Roman" w:cs="Times New Roman"/>
          <w:sz w:val="24"/>
          <w:szCs w:val="24"/>
        </w:rPr>
      </w:pPr>
    </w:p>
    <w:p w:rsidR="00795253" w:rsidRDefault="00795253" w:rsidP="00051256">
      <w:pPr>
        <w:pStyle w:val="ListeParagraf"/>
        <w:ind w:left="0"/>
        <w:jc w:val="both"/>
        <w:rPr>
          <w:rFonts w:ascii="Times New Roman" w:hAnsi="Times New Roman" w:cs="Times New Roman"/>
          <w:sz w:val="24"/>
          <w:szCs w:val="24"/>
        </w:rPr>
      </w:pPr>
    </w:p>
    <w:p w:rsidR="00795253" w:rsidRDefault="00795253" w:rsidP="00051256">
      <w:pPr>
        <w:pStyle w:val="ListeParagraf"/>
        <w:ind w:left="0"/>
        <w:jc w:val="both"/>
        <w:rPr>
          <w:rFonts w:ascii="Times New Roman" w:hAnsi="Times New Roman" w:cs="Times New Roman"/>
          <w:sz w:val="24"/>
          <w:szCs w:val="24"/>
        </w:rPr>
      </w:pPr>
    </w:p>
    <w:p w:rsidR="00B15AF2" w:rsidRDefault="003E2980" w:rsidP="006C418B">
      <w:pPr>
        <w:pStyle w:val="ListeParagraf"/>
        <w:jc w:val="both"/>
        <w:rPr>
          <w:rFonts w:ascii="Times New Roman" w:hAnsi="Times New Roman" w:cs="Times New Roman"/>
          <w:sz w:val="24"/>
          <w:szCs w:val="24"/>
        </w:rPr>
      </w:pPr>
      <w:r>
        <w:rPr>
          <w:rFonts w:ascii="Times New Roman" w:hAnsi="Times New Roman" w:cs="Times New Roman"/>
          <w:b/>
          <w:noProof/>
          <w:sz w:val="72"/>
          <w:szCs w:val="72"/>
          <w:u w:val="single"/>
          <w:lang w:eastAsia="tr-TR"/>
        </w:rPr>
        <mc:AlternateContent>
          <mc:Choice Requires="wps">
            <w:drawing>
              <wp:anchor distT="0" distB="0" distL="114300" distR="114300" simplePos="0" relativeHeight="251686400" behindDoc="0" locked="0" layoutInCell="1" allowOverlap="1" wp14:anchorId="687028E1" wp14:editId="31DD238B">
                <wp:simplePos x="0" y="0"/>
                <wp:positionH relativeFrom="column">
                  <wp:posOffset>1571625</wp:posOffset>
                </wp:positionH>
                <wp:positionV relativeFrom="paragraph">
                  <wp:posOffset>6985</wp:posOffset>
                </wp:positionV>
                <wp:extent cx="2628900" cy="658495"/>
                <wp:effectExtent l="0" t="0" r="0" b="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8495"/>
                        </a:xfrm>
                        <a:prstGeom prst="rect">
                          <a:avLst/>
                        </a:prstGeom>
                        <a:solidFill>
                          <a:srgbClr val="70AD47">
                            <a:lumMod val="40000"/>
                            <a:lumOff val="60000"/>
                          </a:srgbClr>
                        </a:solidFill>
                        <a:ln w="9525">
                          <a:noFill/>
                          <a:miter lim="800000"/>
                          <a:headEnd/>
                          <a:tailEnd/>
                        </a:ln>
                      </wps:spPr>
                      <wps:txbx>
                        <w:txbxContent>
                          <w:p w:rsidR="003E2980" w:rsidRDefault="003E2980" w:rsidP="003E2980">
                            <w:pPr>
                              <w:spacing w:after="0"/>
                              <w:jc w:val="center"/>
                              <w:rPr>
                                <w:rFonts w:ascii="Times New Roman" w:hAnsi="Times New Roman" w:cs="Times New Roman"/>
                                <w:b/>
                                <w:color w:val="002060"/>
                                <w:sz w:val="72"/>
                                <w:szCs w:val="72"/>
                              </w:rPr>
                            </w:pPr>
                            <w:proofErr w:type="gramStart"/>
                            <w:r>
                              <w:rPr>
                                <w:rFonts w:ascii="Times New Roman" w:hAnsi="Times New Roman" w:cs="Times New Roman"/>
                                <w:b/>
                                <w:color w:val="002060"/>
                                <w:sz w:val="72"/>
                                <w:szCs w:val="72"/>
                              </w:rPr>
                              <w:t>BÖLÜM  2</w:t>
                            </w:r>
                            <w:proofErr w:type="gramEnd"/>
                          </w:p>
                          <w:p w:rsidR="003E2980" w:rsidRPr="00BA6EE0" w:rsidRDefault="003E2980" w:rsidP="003E2980">
                            <w:pPr>
                              <w:spacing w:after="0"/>
                              <w:jc w:val="center"/>
                              <w:rPr>
                                <w:sz w:val="32"/>
                                <w:szCs w:val="32"/>
                              </w:rPr>
                            </w:pPr>
                            <w:r>
                              <w:rPr>
                                <w:rFonts w:ascii="Times New Roman" w:hAnsi="Times New Roman" w:cs="Times New Roman"/>
                                <w:b/>
                                <w:color w:val="002060"/>
                                <w:sz w:val="32"/>
                                <w:szCs w:val="32"/>
                              </w:rPr>
                              <w:t>TAVSİYELER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028E1" id="_x0000_s1038" type="#_x0000_t202" style="position:absolute;left:0;text-align:left;margin-left:123.75pt;margin-top:.55pt;width:207pt;height:51.8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" fillcolor="#c5e0b4" stroked="f">
                <v:textbox style="mso-fit-shape-to-text:t">
                  <w:txbxContent>
                    <w:p w:rsidR="003E2980" w:rsidRDefault="003E2980" w:rsidP="003E2980">
                      <w:pPr>
                        <w:spacing w:after="0"/>
                        <w:jc w:val="center"/>
                        <w:rPr>
                          <w:rFonts w:ascii="Times New Roman" w:hAnsi="Times New Roman" w:cs="Times New Roman"/>
                          <w:b/>
                          <w:color w:val="002060"/>
                          <w:sz w:val="72"/>
                          <w:szCs w:val="72"/>
                        </w:rPr>
                      </w:pPr>
                      <w:proofErr w:type="gramStart"/>
                      <w:r>
                        <w:rPr>
                          <w:rFonts w:ascii="Times New Roman" w:hAnsi="Times New Roman" w:cs="Times New Roman"/>
                          <w:b/>
                          <w:color w:val="002060"/>
                          <w:sz w:val="72"/>
                          <w:szCs w:val="72"/>
                        </w:rPr>
                        <w:t>BÖLÜM  2</w:t>
                      </w:r>
                      <w:proofErr w:type="gramEnd"/>
                    </w:p>
                    <w:p w:rsidR="003E2980" w:rsidRPr="00BA6EE0" w:rsidRDefault="003E2980" w:rsidP="003E2980">
                      <w:pPr>
                        <w:spacing w:after="0"/>
                        <w:jc w:val="center"/>
                        <w:rPr>
                          <w:sz w:val="32"/>
                          <w:szCs w:val="32"/>
                        </w:rPr>
                      </w:pPr>
                      <w:r>
                        <w:rPr>
                          <w:rFonts w:ascii="Times New Roman" w:hAnsi="Times New Roman" w:cs="Times New Roman"/>
                          <w:b/>
                          <w:color w:val="002060"/>
                          <w:sz w:val="32"/>
                          <w:szCs w:val="32"/>
                        </w:rPr>
                        <w:t>TAVSİYELER</w:t>
                      </w:r>
                    </w:p>
                  </w:txbxContent>
                </v:textbox>
              </v:shape>
            </w:pict>
          </mc:Fallback>
        </mc:AlternateContent>
      </w:r>
    </w:p>
    <w:p w:rsidR="00795253" w:rsidRDefault="00795253" w:rsidP="006C418B">
      <w:pPr>
        <w:pStyle w:val="ListeParagraf"/>
        <w:jc w:val="both"/>
        <w:rPr>
          <w:rFonts w:ascii="Times New Roman" w:hAnsi="Times New Roman" w:cs="Times New Roman"/>
          <w:sz w:val="24"/>
          <w:szCs w:val="24"/>
        </w:rPr>
      </w:pPr>
    </w:p>
    <w:p w:rsidR="00795253" w:rsidRDefault="00795253" w:rsidP="006C418B">
      <w:pPr>
        <w:pStyle w:val="ListeParagraf"/>
        <w:jc w:val="both"/>
        <w:rPr>
          <w:rFonts w:ascii="Times New Roman" w:hAnsi="Times New Roman" w:cs="Times New Roman"/>
          <w:sz w:val="24"/>
          <w:szCs w:val="24"/>
        </w:rPr>
      </w:pPr>
    </w:p>
    <w:p w:rsidR="00795253" w:rsidRDefault="00795253" w:rsidP="006C418B">
      <w:pPr>
        <w:pStyle w:val="ListeParagraf"/>
        <w:jc w:val="both"/>
        <w:rPr>
          <w:rFonts w:ascii="Times New Roman" w:hAnsi="Times New Roman" w:cs="Times New Roman"/>
          <w:sz w:val="24"/>
          <w:szCs w:val="24"/>
        </w:rPr>
      </w:pPr>
    </w:p>
    <w:p w:rsidR="00795253" w:rsidRDefault="00795253" w:rsidP="006C418B">
      <w:pPr>
        <w:pStyle w:val="ListeParagraf"/>
        <w:jc w:val="both"/>
        <w:rPr>
          <w:rFonts w:ascii="Times New Roman" w:hAnsi="Times New Roman" w:cs="Times New Roman"/>
          <w:sz w:val="24"/>
          <w:szCs w:val="24"/>
        </w:rPr>
      </w:pPr>
    </w:p>
    <w:p w:rsidR="008D7E38" w:rsidRDefault="008D7E38" w:rsidP="006C418B">
      <w:pPr>
        <w:pStyle w:val="ListeParagraf"/>
        <w:jc w:val="both"/>
        <w:rPr>
          <w:rFonts w:ascii="Times New Roman" w:hAnsi="Times New Roman" w:cs="Times New Roman"/>
          <w:sz w:val="24"/>
          <w:szCs w:val="24"/>
        </w:rPr>
      </w:pPr>
    </w:p>
    <w:p w:rsidR="00795253" w:rsidRDefault="00795253" w:rsidP="006C418B">
      <w:pPr>
        <w:pStyle w:val="ListeParagraf"/>
        <w:jc w:val="both"/>
        <w:rPr>
          <w:rFonts w:ascii="Times New Roman" w:hAnsi="Times New Roman" w:cs="Times New Roman"/>
          <w:sz w:val="24"/>
          <w:szCs w:val="24"/>
        </w:rPr>
      </w:pPr>
    </w:p>
    <w:p w:rsidR="00795253" w:rsidRDefault="00795253" w:rsidP="006C418B">
      <w:pPr>
        <w:pStyle w:val="ListeParagraf"/>
        <w:jc w:val="both"/>
        <w:rPr>
          <w:rFonts w:ascii="Times New Roman" w:hAnsi="Times New Roman" w:cs="Times New Roman"/>
          <w:sz w:val="24"/>
          <w:szCs w:val="24"/>
        </w:rPr>
      </w:pPr>
    </w:p>
    <w:p w:rsidR="00051256" w:rsidRDefault="00051256"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795253" w:rsidRDefault="00795253" w:rsidP="00237A1B">
      <w:pPr>
        <w:pStyle w:val="ListeParagraf"/>
        <w:ind w:left="0"/>
        <w:jc w:val="center"/>
        <w:rPr>
          <w:rFonts w:ascii="Times New Roman" w:hAnsi="Times New Roman" w:cs="Times New Roman"/>
          <w:sz w:val="24"/>
          <w:szCs w:val="24"/>
        </w:rPr>
      </w:pPr>
    </w:p>
    <w:p w:rsidR="00944182" w:rsidRDefault="00795253" w:rsidP="00795253">
      <w:pPr>
        <w:pStyle w:val="ListeParagraf"/>
        <w:tabs>
          <w:tab w:val="left" w:pos="6825"/>
        </w:tabs>
        <w:ind w:left="0"/>
        <w:rPr>
          <w:rFonts w:ascii="Times New Roman" w:hAnsi="Times New Roman" w:cs="Times New Roman"/>
          <w:sz w:val="24"/>
          <w:szCs w:val="24"/>
        </w:rPr>
      </w:pPr>
      <w:r>
        <w:rPr>
          <w:rFonts w:ascii="Times New Roman" w:hAnsi="Times New Roman" w:cs="Times New Roman"/>
          <w:sz w:val="24"/>
          <w:szCs w:val="24"/>
        </w:rPr>
        <w:tab/>
      </w:r>
    </w:p>
    <w:p w:rsidR="00795253" w:rsidRDefault="00795253" w:rsidP="00795253">
      <w:pPr>
        <w:pStyle w:val="ListeParagraf"/>
        <w:tabs>
          <w:tab w:val="left" w:pos="6825"/>
        </w:tabs>
        <w:ind w:left="0"/>
        <w:rPr>
          <w:rFonts w:ascii="Times New Roman" w:hAnsi="Times New Roman" w:cs="Times New Roman"/>
          <w:sz w:val="24"/>
          <w:szCs w:val="24"/>
        </w:rPr>
      </w:pPr>
    </w:p>
    <w:p w:rsidR="00651407" w:rsidRPr="00E554A3" w:rsidRDefault="004E30FD" w:rsidP="00E554A3">
      <w:pPr>
        <w:pStyle w:val="ListeParagraf"/>
        <w:shd w:val="clear" w:color="auto" w:fill="2F5496" w:themeFill="accent5" w:themeFillShade="BF"/>
        <w:ind w:left="0"/>
        <w:jc w:val="center"/>
        <w:rPr>
          <w:rFonts w:ascii="Times New Roman" w:hAnsi="Times New Roman" w:cs="Times New Roman"/>
          <w:b/>
          <w:color w:val="FFFFFF" w:themeColor="background1"/>
          <w:sz w:val="56"/>
          <w:szCs w:val="56"/>
        </w:rPr>
      </w:pPr>
      <w:r>
        <w:rPr>
          <w:rFonts w:ascii="Times New Roman" w:hAnsi="Times New Roman" w:cs="Times New Roman"/>
          <w:b/>
          <w:color w:val="FFFFFF" w:themeColor="background1"/>
          <w:sz w:val="56"/>
          <w:szCs w:val="56"/>
        </w:rPr>
        <w:t xml:space="preserve">1. </w:t>
      </w:r>
      <w:r w:rsidRPr="004E30FD">
        <w:rPr>
          <w:rFonts w:ascii="Times New Roman" w:hAnsi="Times New Roman" w:cs="Times New Roman"/>
          <w:b/>
          <w:color w:val="FFFFFF" w:themeColor="background1"/>
          <w:sz w:val="56"/>
          <w:szCs w:val="56"/>
        </w:rPr>
        <w:t>İYİ ÜRETİM UYGULAMALARI</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Kuru incirlerin hasat zamanı ve hasat yöntemi, taze olarak tüketilecek incirlerin hasadından farklıdır. Kurutmalık incirler, yeme olgunluğunda hasat edilmeyip buruklaşmaları için ağaçlarda bırakılır. Su kaybedip kısmen kuruyup buruşurlar, meyvede bir ayrılma tabakası oluşur ve incir meyveleri ağaçlardan yere doğal olarak dökülür. Hasadın </w:t>
      </w:r>
      <w:proofErr w:type="spellStart"/>
      <w:r w:rsidRPr="004E30FD">
        <w:rPr>
          <w:rFonts w:ascii="Times New Roman" w:hAnsi="Times New Roman" w:cs="Times New Roman"/>
          <w:sz w:val="24"/>
          <w:szCs w:val="24"/>
        </w:rPr>
        <w:t>sırıklama</w:t>
      </w:r>
      <w:proofErr w:type="spellEnd"/>
      <w:r w:rsidRPr="004E30FD">
        <w:rPr>
          <w:rFonts w:ascii="Times New Roman" w:hAnsi="Times New Roman" w:cs="Times New Roman"/>
          <w:sz w:val="24"/>
          <w:szCs w:val="24"/>
        </w:rPr>
        <w:t xml:space="preserve"> ve tırnaklama ile tam olarak buruklaşma olmadan yapılması, kerevette kuruma süresini uzatacağı için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oluşma riskini arttırır.  Bu şekilde hasat edilen meyvelerin rengi depolama süresince kararır ve kalite kaybı gözlenir. Bu nedenle hasat işleminde bu ve benzeri yöntemler kullanılmamalıdır.</w:t>
      </w:r>
    </w:p>
    <w:p w:rsidR="004E30FD" w:rsidRPr="004E30FD" w:rsidRDefault="004E30FD" w:rsidP="004E30FD">
      <w:pPr>
        <w:ind w:firstLine="708"/>
        <w:jc w:val="both"/>
        <w:rPr>
          <w:rFonts w:ascii="Times New Roman" w:hAnsi="Times New Roman" w:cs="Times New Roman"/>
          <w:sz w:val="24"/>
          <w:szCs w:val="24"/>
        </w:rPr>
      </w:pP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oluşumu açısından en kritik dönem olgunlaşma ile başlar ve meyvelerin buruşmasından tamamen kurumalarına kadar devam eder. </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Toplama kapları her türlü mekanik hasarı ve </w:t>
      </w:r>
      <w:proofErr w:type="spellStart"/>
      <w:r w:rsidR="004E2D3A">
        <w:rPr>
          <w:rFonts w:ascii="Times New Roman" w:hAnsi="Times New Roman" w:cs="Times New Roman"/>
          <w:sz w:val="24"/>
          <w:szCs w:val="24"/>
        </w:rPr>
        <w:t>fungus</w:t>
      </w:r>
      <w:proofErr w:type="spellEnd"/>
      <w:r w:rsidRPr="004E30FD">
        <w:rPr>
          <w:rFonts w:ascii="Times New Roman" w:hAnsi="Times New Roman" w:cs="Times New Roman"/>
          <w:sz w:val="24"/>
          <w:szCs w:val="24"/>
        </w:rPr>
        <w:t xml:space="preserve"> </w:t>
      </w:r>
      <w:proofErr w:type="gramStart"/>
      <w:r w:rsidRPr="004E30FD">
        <w:rPr>
          <w:rFonts w:ascii="Times New Roman" w:hAnsi="Times New Roman" w:cs="Times New Roman"/>
          <w:sz w:val="24"/>
          <w:szCs w:val="24"/>
        </w:rPr>
        <w:t>enfeksiyonunu</w:t>
      </w:r>
      <w:proofErr w:type="gramEnd"/>
      <w:r w:rsidRPr="004E30FD">
        <w:rPr>
          <w:rFonts w:ascii="Times New Roman" w:hAnsi="Times New Roman" w:cs="Times New Roman"/>
          <w:sz w:val="24"/>
          <w:szCs w:val="24"/>
        </w:rPr>
        <w:t xml:space="preserve"> önleyecek şekilde ari ve temiz olmalıdır. Hasat işleminde plastik kova kullanılması, buruk incirin zarar görmemesi açısından sepet vb. toplama kaplarından daha uygundur. Henüz buruk ve yüksek oranda su içeren incirlerin zedelenmesi sonucu küflerin bulaşması kaliteyi düşürerek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riskini arttıracaktır. </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Kuru incir hasadı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oluşumunu ve hastalık veya zararlılardan kaynaklanan diğer zararları azaltmak için, her gün düzenli olarak yapılmalıdır. Böylece kuru incir meyvesinde en büyük sorun olan Ekşilik Böcekleri (</w:t>
      </w:r>
      <w:proofErr w:type="spellStart"/>
      <w:r w:rsidRPr="004E2D3A">
        <w:rPr>
          <w:rFonts w:ascii="Times New Roman" w:hAnsi="Times New Roman" w:cs="Times New Roman"/>
          <w:i/>
          <w:sz w:val="24"/>
          <w:szCs w:val="24"/>
        </w:rPr>
        <w:t>Carpophilus</w:t>
      </w:r>
      <w:proofErr w:type="spellEnd"/>
      <w:r w:rsidRPr="004E30FD">
        <w:rPr>
          <w:rFonts w:ascii="Times New Roman" w:hAnsi="Times New Roman" w:cs="Times New Roman"/>
          <w:sz w:val="24"/>
          <w:szCs w:val="24"/>
        </w:rPr>
        <w:t xml:space="preserve"> </w:t>
      </w:r>
      <w:proofErr w:type="spellStart"/>
      <w:r w:rsidRPr="004E30FD">
        <w:rPr>
          <w:rFonts w:ascii="Times New Roman" w:hAnsi="Times New Roman" w:cs="Times New Roman"/>
          <w:sz w:val="24"/>
          <w:szCs w:val="24"/>
        </w:rPr>
        <w:t>spp</w:t>
      </w:r>
      <w:proofErr w:type="spellEnd"/>
      <w:r w:rsidRPr="004E30FD">
        <w:rPr>
          <w:rFonts w:ascii="Times New Roman" w:hAnsi="Times New Roman" w:cs="Times New Roman"/>
          <w:sz w:val="24"/>
          <w:szCs w:val="24"/>
        </w:rPr>
        <w:t>.) ve İncir Kurtlarının (</w:t>
      </w:r>
      <w:proofErr w:type="spellStart"/>
      <w:r w:rsidRPr="004E30FD">
        <w:rPr>
          <w:rFonts w:ascii="Times New Roman" w:hAnsi="Times New Roman" w:cs="Times New Roman"/>
          <w:sz w:val="24"/>
          <w:szCs w:val="24"/>
        </w:rPr>
        <w:t>Ephestia</w:t>
      </w:r>
      <w:proofErr w:type="spellEnd"/>
      <w:r w:rsidRPr="004E30FD">
        <w:rPr>
          <w:rFonts w:ascii="Times New Roman" w:hAnsi="Times New Roman" w:cs="Times New Roman"/>
          <w:sz w:val="24"/>
          <w:szCs w:val="24"/>
        </w:rPr>
        <w:t xml:space="preserve"> </w:t>
      </w:r>
      <w:proofErr w:type="spellStart"/>
      <w:r w:rsidRPr="004E30FD">
        <w:rPr>
          <w:rFonts w:ascii="Times New Roman" w:hAnsi="Times New Roman" w:cs="Times New Roman"/>
          <w:sz w:val="24"/>
          <w:szCs w:val="24"/>
        </w:rPr>
        <w:t>cautella</w:t>
      </w:r>
      <w:proofErr w:type="spellEnd"/>
      <w:r w:rsidRPr="004E30FD">
        <w:rPr>
          <w:rFonts w:ascii="Times New Roman" w:hAnsi="Times New Roman" w:cs="Times New Roman"/>
          <w:sz w:val="24"/>
          <w:szCs w:val="24"/>
        </w:rPr>
        <w:t xml:space="preserve"> </w:t>
      </w:r>
      <w:proofErr w:type="spellStart"/>
      <w:r w:rsidRPr="004E30FD">
        <w:rPr>
          <w:rFonts w:ascii="Times New Roman" w:hAnsi="Times New Roman" w:cs="Times New Roman"/>
          <w:sz w:val="24"/>
          <w:szCs w:val="24"/>
        </w:rPr>
        <w:t>Walk</w:t>
      </w:r>
      <w:proofErr w:type="spellEnd"/>
      <w:r w:rsidRPr="004E30FD">
        <w:rPr>
          <w:rFonts w:ascii="Times New Roman" w:hAnsi="Times New Roman" w:cs="Times New Roman"/>
          <w:sz w:val="24"/>
          <w:szCs w:val="24"/>
        </w:rPr>
        <w:t xml:space="preserve">. </w:t>
      </w:r>
      <w:proofErr w:type="gramStart"/>
      <w:r w:rsidRPr="004E30FD">
        <w:rPr>
          <w:rFonts w:ascii="Times New Roman" w:hAnsi="Times New Roman" w:cs="Times New Roman"/>
          <w:sz w:val="24"/>
          <w:szCs w:val="24"/>
        </w:rPr>
        <w:t>ve</w:t>
      </w:r>
      <w:proofErr w:type="gramEnd"/>
      <w:r w:rsidRPr="004E30FD">
        <w:rPr>
          <w:rFonts w:ascii="Times New Roman" w:hAnsi="Times New Roman" w:cs="Times New Roman"/>
          <w:sz w:val="24"/>
          <w:szCs w:val="24"/>
        </w:rPr>
        <w:t xml:space="preserve"> </w:t>
      </w:r>
      <w:proofErr w:type="spellStart"/>
      <w:r w:rsidRPr="004E30FD">
        <w:rPr>
          <w:rFonts w:ascii="Times New Roman" w:hAnsi="Times New Roman" w:cs="Times New Roman"/>
          <w:sz w:val="24"/>
          <w:szCs w:val="24"/>
        </w:rPr>
        <w:t>Plodia</w:t>
      </w:r>
      <w:proofErr w:type="spellEnd"/>
      <w:r w:rsidRPr="004E30FD">
        <w:rPr>
          <w:rFonts w:ascii="Times New Roman" w:hAnsi="Times New Roman" w:cs="Times New Roman"/>
          <w:sz w:val="24"/>
          <w:szCs w:val="24"/>
        </w:rPr>
        <w:t xml:space="preserve"> </w:t>
      </w:r>
      <w:proofErr w:type="spellStart"/>
      <w:r w:rsidRPr="004E30FD">
        <w:rPr>
          <w:rFonts w:ascii="Times New Roman" w:hAnsi="Times New Roman" w:cs="Times New Roman"/>
          <w:sz w:val="24"/>
          <w:szCs w:val="24"/>
        </w:rPr>
        <w:t>interpunctella</w:t>
      </w:r>
      <w:proofErr w:type="spellEnd"/>
      <w:r w:rsidRPr="004E30FD">
        <w:rPr>
          <w:rFonts w:ascii="Times New Roman" w:hAnsi="Times New Roman" w:cs="Times New Roman"/>
          <w:sz w:val="24"/>
          <w:szCs w:val="24"/>
        </w:rPr>
        <w:t xml:space="preserve"> </w:t>
      </w:r>
      <w:proofErr w:type="spellStart"/>
      <w:r w:rsidRPr="004E30FD">
        <w:rPr>
          <w:rFonts w:ascii="Times New Roman" w:hAnsi="Times New Roman" w:cs="Times New Roman"/>
          <w:sz w:val="24"/>
          <w:szCs w:val="24"/>
        </w:rPr>
        <w:t>Hübner</w:t>
      </w:r>
      <w:proofErr w:type="spellEnd"/>
      <w:r w:rsidRPr="004E30FD">
        <w:rPr>
          <w:rFonts w:ascii="Times New Roman" w:hAnsi="Times New Roman" w:cs="Times New Roman"/>
          <w:sz w:val="24"/>
          <w:szCs w:val="24"/>
        </w:rPr>
        <w:t>) geceleyin ağaç altındaki buruk incirlere yumurta bırakması önlenir. Ayrıca ağaç altında bırakılan dökülmüş incirlerde gece-gündüz ısı farkından oluşan ve toprakla teması</w:t>
      </w:r>
      <w:r w:rsidR="004E2D3A">
        <w:rPr>
          <w:rFonts w:ascii="Times New Roman" w:hAnsi="Times New Roman" w:cs="Times New Roman"/>
          <w:sz w:val="24"/>
          <w:szCs w:val="24"/>
        </w:rPr>
        <w:t xml:space="preserve"> daha uzun süren incirlerde küflerin </w:t>
      </w:r>
      <w:r w:rsidRPr="004E30FD">
        <w:rPr>
          <w:rFonts w:ascii="Times New Roman" w:hAnsi="Times New Roman" w:cs="Times New Roman"/>
          <w:sz w:val="24"/>
          <w:szCs w:val="24"/>
        </w:rPr>
        <w:t xml:space="preserve">oluşumu hızlanarak artmaya devam eder. </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Gündüz ve gece sıcaklıkları arasında önemli bir fark olması durumunda oluşan çiy, meyvenin tamamen kurumasından sonra bile, meyve yüzeyinde </w:t>
      </w:r>
      <w:r w:rsidR="004E2D3A">
        <w:rPr>
          <w:rFonts w:ascii="Times New Roman" w:hAnsi="Times New Roman" w:cs="Times New Roman"/>
          <w:sz w:val="24"/>
          <w:szCs w:val="24"/>
        </w:rPr>
        <w:t>küflerin</w:t>
      </w:r>
      <w:r w:rsidRPr="004E30FD">
        <w:rPr>
          <w:rFonts w:ascii="Times New Roman" w:hAnsi="Times New Roman" w:cs="Times New Roman"/>
          <w:sz w:val="24"/>
          <w:szCs w:val="24"/>
        </w:rPr>
        <w:t xml:space="preserve"> </w:t>
      </w:r>
      <w:r w:rsidR="004E2D3A">
        <w:rPr>
          <w:rFonts w:ascii="Times New Roman" w:hAnsi="Times New Roman" w:cs="Times New Roman"/>
          <w:sz w:val="24"/>
          <w:szCs w:val="24"/>
        </w:rPr>
        <w:t>gelişimine</w:t>
      </w:r>
      <w:r w:rsidRPr="004E30FD">
        <w:rPr>
          <w:rFonts w:ascii="Times New Roman" w:hAnsi="Times New Roman" w:cs="Times New Roman"/>
          <w:sz w:val="24"/>
          <w:szCs w:val="24"/>
        </w:rPr>
        <w:t xml:space="preserve"> uygun ıslak alanlar oluşturulabileceğinden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oluşumunu tetikleyebilir.</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Kurutma alanı ve zamanı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oluşumunda önemli faktörlerdir. Kısmen kuruyup, buruşan ve ağaçtan düşen incir meyveleri %30-50 oranında nem içeriğine sahip olduğu için meydana gelebilecek fiziksel hasarlara, darbelere karşı tamamen kurumuş incir meyvelerine nazaran daha hassastır. Bu nedenle hasat öncesinde toprak yüzeyinin düzgünleştirilerek, </w:t>
      </w:r>
      <w:proofErr w:type="gramStart"/>
      <w:r w:rsidRPr="004E30FD">
        <w:rPr>
          <w:rFonts w:ascii="Times New Roman" w:hAnsi="Times New Roman" w:cs="Times New Roman"/>
          <w:sz w:val="24"/>
          <w:szCs w:val="24"/>
        </w:rPr>
        <w:t>partikül</w:t>
      </w:r>
      <w:proofErr w:type="gramEnd"/>
      <w:r w:rsidRPr="004E30FD">
        <w:rPr>
          <w:rFonts w:ascii="Times New Roman" w:hAnsi="Times New Roman" w:cs="Times New Roman"/>
          <w:sz w:val="24"/>
          <w:szCs w:val="24"/>
        </w:rPr>
        <w:t xml:space="preserve"> büyüklüğünün en aza indirilecek şekilde işlenmesi veya ağaç altına file brandalar gerilerek meyvenin file üzerinden hasat edilmesi vb. uygulamalarla meyvelerin hasar görme riski azaltılabilir.</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İncir meyveleri, yapay olarak kurutma tünellerinde veya doğal olarak güneş altında kurutulabilir. Kurutma işleminin kurutma tünellerinde, kontrollü şartlarda yapılması incir meyvelerinin daha kısa sürede kuruması ve elde edilecek ürünün daha </w:t>
      </w:r>
      <w:proofErr w:type="gramStart"/>
      <w:r w:rsidRPr="004E30FD">
        <w:rPr>
          <w:rFonts w:ascii="Times New Roman" w:hAnsi="Times New Roman" w:cs="Times New Roman"/>
          <w:sz w:val="24"/>
          <w:szCs w:val="24"/>
        </w:rPr>
        <w:t>hijyenik</w:t>
      </w:r>
      <w:proofErr w:type="gramEnd"/>
      <w:r w:rsidRPr="004E30FD">
        <w:rPr>
          <w:rFonts w:ascii="Times New Roman" w:hAnsi="Times New Roman" w:cs="Times New Roman"/>
          <w:sz w:val="24"/>
          <w:szCs w:val="24"/>
        </w:rPr>
        <w:t xml:space="preserve"> olmasını sağlar. Böylece zararlılardan kaynaklanan </w:t>
      </w:r>
      <w:r w:rsidR="004E2D3A">
        <w:rPr>
          <w:rFonts w:ascii="Times New Roman" w:hAnsi="Times New Roman" w:cs="Times New Roman"/>
          <w:sz w:val="24"/>
          <w:szCs w:val="24"/>
        </w:rPr>
        <w:t>bulaşma</w:t>
      </w:r>
      <w:r w:rsidRPr="004E30FD">
        <w:rPr>
          <w:rFonts w:ascii="Times New Roman" w:hAnsi="Times New Roman" w:cs="Times New Roman"/>
          <w:sz w:val="24"/>
          <w:szCs w:val="24"/>
        </w:rPr>
        <w:t xml:space="preserve"> en aza indirilerek,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oluşumunun önlenmesine yardımcı olur.</w:t>
      </w:r>
    </w:p>
    <w:p w:rsidR="004E30FD" w:rsidRDefault="004E30FD" w:rsidP="004E30FD">
      <w:pPr>
        <w:ind w:firstLine="708"/>
        <w:jc w:val="both"/>
        <w:rPr>
          <w:rFonts w:ascii="Times New Roman" w:hAnsi="Times New Roman" w:cs="Times New Roman"/>
          <w:sz w:val="24"/>
          <w:szCs w:val="24"/>
        </w:rPr>
      </w:pP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Güneşte kurutma işlemi ise; düşük maliyetli ve çevre dostudur. Ancak sonuçta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w:t>
      </w:r>
      <w:r w:rsidR="004E2D3A">
        <w:rPr>
          <w:rFonts w:ascii="Times New Roman" w:hAnsi="Times New Roman" w:cs="Times New Roman"/>
          <w:sz w:val="24"/>
          <w:szCs w:val="24"/>
        </w:rPr>
        <w:t xml:space="preserve">A </w:t>
      </w:r>
      <w:proofErr w:type="spellStart"/>
      <w:r w:rsidR="004E2D3A">
        <w:rPr>
          <w:rFonts w:ascii="Times New Roman" w:hAnsi="Times New Roman" w:cs="Times New Roman"/>
          <w:sz w:val="24"/>
          <w:szCs w:val="24"/>
        </w:rPr>
        <w:t>bulaşı</w:t>
      </w:r>
      <w:proofErr w:type="spellEnd"/>
      <w:r w:rsidRPr="004E30FD">
        <w:rPr>
          <w:rFonts w:ascii="Times New Roman" w:hAnsi="Times New Roman" w:cs="Times New Roman"/>
          <w:sz w:val="24"/>
          <w:szCs w:val="24"/>
        </w:rPr>
        <w:t xml:space="preserve"> riskini arttırabilir.  Bu nedenle kurutulacak meyveler, yer sergisi, beton, çakıl döşenmiş zemin ve sıkıştırılmış, düzeltilmiş toprak zemin üzerine serilmemelidir. Kurutma alanları, bahçenin hava alan güneşli bir kısmında hazırlanmalı ve meyveler tek tabaka halinde serilmelidir. Güneşte kurutma işleminde, toprak yüzeyindeki ısıdan da yararlanabilmek ve incirlerin alttan ve üstten iyi havalanmalarını sağlamak amacıyla toprak zemine 10-15 cm yükseklikte yerleştirilmiş plastik kerevet kullanılması gerek kirlilik ve gerekse kuruma süresi yönünden en uygun kurutma yöntemidir.</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Kurutma kerevetleri, riskli durumlarda incirleri yağmurdan koruyacak veya akşamları yumurta bırakan incir kurtlarının istilasını önleyecek bir malzeme ile örtülmelidir. Bu yöntemle kurumaya tabi tutulan incirler hızlı bir şekilde kuruyarak meyvelerin yabancı maddeler tarafından kirletilme ve toprak partikülleri veya bitki kısımlarından kaynaklanan </w:t>
      </w:r>
      <w:proofErr w:type="gramStart"/>
      <w:r w:rsidRPr="004E30FD">
        <w:rPr>
          <w:rFonts w:ascii="Times New Roman" w:hAnsi="Times New Roman" w:cs="Times New Roman"/>
          <w:sz w:val="24"/>
          <w:szCs w:val="24"/>
        </w:rPr>
        <w:t>enfeksiyon</w:t>
      </w:r>
      <w:proofErr w:type="gramEnd"/>
      <w:r w:rsidRPr="004E30FD">
        <w:rPr>
          <w:rFonts w:ascii="Times New Roman" w:hAnsi="Times New Roman" w:cs="Times New Roman"/>
          <w:sz w:val="24"/>
          <w:szCs w:val="24"/>
        </w:rPr>
        <w:t xml:space="preserve"> riskleri de önlenmiş olur. </w:t>
      </w:r>
    </w:p>
    <w:p w:rsidR="004E30FD" w:rsidRPr="004E30FD" w:rsidRDefault="004E30FD" w:rsidP="004E30FD">
      <w:pPr>
        <w:ind w:firstLine="708"/>
        <w:jc w:val="both"/>
        <w:rPr>
          <w:rFonts w:ascii="Times New Roman" w:hAnsi="Times New Roman" w:cs="Times New Roman"/>
          <w:sz w:val="24"/>
          <w:szCs w:val="24"/>
        </w:rPr>
      </w:pPr>
      <w:r w:rsidRPr="004E30FD">
        <w:rPr>
          <w:rFonts w:ascii="Times New Roman" w:hAnsi="Times New Roman" w:cs="Times New Roman"/>
          <w:sz w:val="24"/>
          <w:szCs w:val="24"/>
        </w:rPr>
        <w:t>Kurutmada kullanılacak kerevet zemininin tel yerine plastik örgü ızgaradan yapılması dayanıklılık ve küflenme yapmaması nedeniyle daha sağlıklı kurutmaya olanak verir. Bu nedenle tel yerine plastik örgü tercih edilmelidir.</w:t>
      </w:r>
    </w:p>
    <w:p w:rsidR="004E30FD" w:rsidRPr="004E30FD" w:rsidRDefault="004E30FD" w:rsidP="00B40210">
      <w:pPr>
        <w:ind w:firstLine="708"/>
        <w:jc w:val="both"/>
        <w:rPr>
          <w:rFonts w:ascii="Times New Roman" w:hAnsi="Times New Roman" w:cs="Times New Roman"/>
          <w:sz w:val="24"/>
          <w:szCs w:val="24"/>
        </w:rPr>
      </w:pPr>
      <w:r w:rsidRPr="004E30FD">
        <w:rPr>
          <w:rFonts w:ascii="Times New Roman" w:hAnsi="Times New Roman" w:cs="Times New Roman"/>
          <w:sz w:val="24"/>
          <w:szCs w:val="24"/>
        </w:rPr>
        <w:t>Kerevetlerden toplanan kurutulmuş incirlerin nem içeriği  %24 ve altında, su</w:t>
      </w:r>
      <w:r w:rsidR="00F549E6">
        <w:rPr>
          <w:rFonts w:ascii="Times New Roman" w:hAnsi="Times New Roman" w:cs="Times New Roman"/>
          <w:sz w:val="24"/>
          <w:szCs w:val="24"/>
        </w:rPr>
        <w:t xml:space="preserve"> aktivitesi düzeyi ise 0,</w:t>
      </w:r>
      <w:r w:rsidRPr="004E30FD">
        <w:rPr>
          <w:rFonts w:ascii="Times New Roman" w:hAnsi="Times New Roman" w:cs="Times New Roman"/>
          <w:sz w:val="24"/>
          <w:szCs w:val="24"/>
        </w:rPr>
        <w:t>65 ve altında olmalıdır. Bu özelliklere sahip incir elde etmek için, incirler kerevetlerden tercihen sabah saatlerinde çiy kaybolduktan sonra ancak meyvelerin sıcaklığı artmadan ve meyveler yumuşamadan önce toplanmalıdır. Bu amaçla kerevetler sık sık gezilerek kurumuş olan incirler toplanır. Kuru incir alma işlemi, bu işte deneyimli kişiler tarafından yapılmalıdır. Bu işlem sürekli aynı kişiler tarafından yapılmalıdır.</w:t>
      </w:r>
    </w:p>
    <w:p w:rsidR="004E30FD" w:rsidRPr="004E30FD" w:rsidRDefault="004E30FD" w:rsidP="00B40210">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Hasat ve kurutma işleminde son olarak toprağın üzerinde çürüyen meyveler ve kalıntılar </w:t>
      </w:r>
      <w:proofErr w:type="spellStart"/>
      <w:r w:rsidRPr="004E30FD">
        <w:rPr>
          <w:rFonts w:ascii="Times New Roman" w:hAnsi="Times New Roman" w:cs="Times New Roman"/>
          <w:sz w:val="24"/>
          <w:szCs w:val="24"/>
        </w:rPr>
        <w:t>aflatoksin</w:t>
      </w:r>
      <w:proofErr w:type="spellEnd"/>
      <w:r w:rsidRPr="004E30FD">
        <w:rPr>
          <w:rFonts w:ascii="Times New Roman" w:hAnsi="Times New Roman" w:cs="Times New Roman"/>
          <w:sz w:val="24"/>
          <w:szCs w:val="24"/>
        </w:rPr>
        <w:t xml:space="preserve"> ve </w:t>
      </w:r>
      <w:proofErr w:type="spellStart"/>
      <w:r w:rsidRPr="004E30FD">
        <w:rPr>
          <w:rFonts w:ascii="Times New Roman" w:hAnsi="Times New Roman" w:cs="Times New Roman"/>
          <w:sz w:val="24"/>
          <w:szCs w:val="24"/>
        </w:rPr>
        <w:t>okratoksin</w:t>
      </w:r>
      <w:proofErr w:type="spellEnd"/>
      <w:r w:rsidRPr="004E30FD">
        <w:rPr>
          <w:rFonts w:ascii="Times New Roman" w:hAnsi="Times New Roman" w:cs="Times New Roman"/>
          <w:sz w:val="24"/>
          <w:szCs w:val="24"/>
        </w:rPr>
        <w:t xml:space="preserve"> A oluşturan küflere yataklık yaptığı için toplanıp bahçe dışında imha edilmelidir. İncir seçme işlemi kesinlikle geceleri ışık altında yapılmamalıdır. İncir kurtlarının çoğalmasına sebep olan kelebekler geceleri ışığa doğru uçarlar ve kuru incirlere yumurtalarını bırakarak kurtlanıp bozulmasına yol açarlar.</w:t>
      </w:r>
    </w:p>
    <w:p w:rsidR="004E30FD" w:rsidRDefault="004E30FD" w:rsidP="00B40210">
      <w:pPr>
        <w:ind w:firstLine="708"/>
        <w:jc w:val="both"/>
        <w:rPr>
          <w:rFonts w:ascii="Times New Roman" w:hAnsi="Times New Roman" w:cs="Times New Roman"/>
          <w:sz w:val="24"/>
          <w:szCs w:val="24"/>
        </w:rPr>
      </w:pPr>
      <w:r w:rsidRPr="004E30FD">
        <w:rPr>
          <w:rFonts w:ascii="Times New Roman" w:hAnsi="Times New Roman" w:cs="Times New Roman"/>
          <w:sz w:val="24"/>
          <w:szCs w:val="24"/>
        </w:rPr>
        <w:t xml:space="preserve">Bulaşma riski taşıyan düşük kaliteli incirler, çapraz </w:t>
      </w:r>
      <w:proofErr w:type="spellStart"/>
      <w:r w:rsidRPr="004E30FD">
        <w:rPr>
          <w:rFonts w:ascii="Times New Roman" w:hAnsi="Times New Roman" w:cs="Times New Roman"/>
          <w:sz w:val="24"/>
          <w:szCs w:val="24"/>
        </w:rPr>
        <w:t>kontaminasyonu</w:t>
      </w:r>
      <w:proofErr w:type="spellEnd"/>
      <w:r w:rsidRPr="004E30FD">
        <w:rPr>
          <w:rFonts w:ascii="Times New Roman" w:hAnsi="Times New Roman" w:cs="Times New Roman"/>
          <w:sz w:val="24"/>
          <w:szCs w:val="24"/>
        </w:rPr>
        <w:t xml:space="preserve"> önlemek üzere ayrı kaplara toplanmalı,  ayrı alanda kurutulmalı ve depolanmalıdır. Bu amaçla farklı renkli kasalar kullanılmalı, taşıma ve işlemede kullanılan araç ve gereçler ayrı olmalı, personel kıyafetleri ve donanımları çapraz bulaşmayı önlemek için ayrı kısımda tutulmalı temiz alan ve kirli alan arasındaki geçişlerde personelin kıyafet değiştirmesi sağlanmalıdır. Ürünlerin saklanacağı depolar mümkünse ayrı ayrı olmalıdır. Ancak böyle bir </w:t>
      </w:r>
      <w:proofErr w:type="gramStart"/>
      <w:r w:rsidRPr="004E30FD">
        <w:rPr>
          <w:rFonts w:ascii="Times New Roman" w:hAnsi="Times New Roman" w:cs="Times New Roman"/>
          <w:sz w:val="24"/>
          <w:szCs w:val="24"/>
        </w:rPr>
        <w:t>imkan</w:t>
      </w:r>
      <w:proofErr w:type="gramEnd"/>
      <w:r w:rsidRPr="004E30FD">
        <w:rPr>
          <w:rFonts w:ascii="Times New Roman" w:hAnsi="Times New Roman" w:cs="Times New Roman"/>
          <w:sz w:val="24"/>
          <w:szCs w:val="24"/>
        </w:rPr>
        <w:t xml:space="preserve"> bulunmaması halinde depolar bölmeli olarak planlanmalıdır. Hasat işlemini gerçekleştiren veya depolarda çalışan personel, bu konuların takip edilmesini sağlamak amacıyla eğitime tabi tutulmalıdır.</w:t>
      </w:r>
    </w:p>
    <w:p w:rsidR="005C74BF" w:rsidRDefault="005C74BF" w:rsidP="00B40210">
      <w:pPr>
        <w:ind w:firstLine="708"/>
        <w:jc w:val="both"/>
        <w:rPr>
          <w:rFonts w:ascii="Times New Roman" w:hAnsi="Times New Roman" w:cs="Times New Roman"/>
          <w:sz w:val="24"/>
          <w:szCs w:val="24"/>
        </w:rPr>
      </w:pPr>
    </w:p>
    <w:p w:rsidR="005C74BF" w:rsidRDefault="005C74BF" w:rsidP="00B40210">
      <w:pPr>
        <w:ind w:firstLine="708"/>
        <w:jc w:val="both"/>
        <w:rPr>
          <w:rFonts w:ascii="Times New Roman" w:hAnsi="Times New Roman" w:cs="Times New Roman"/>
          <w:sz w:val="24"/>
          <w:szCs w:val="24"/>
        </w:rPr>
      </w:pPr>
    </w:p>
    <w:p w:rsidR="005C74BF" w:rsidRDefault="005C74BF" w:rsidP="00B40210">
      <w:pPr>
        <w:ind w:firstLine="708"/>
        <w:jc w:val="both"/>
        <w:rPr>
          <w:rFonts w:ascii="Times New Roman" w:hAnsi="Times New Roman" w:cs="Times New Roman"/>
          <w:sz w:val="24"/>
          <w:szCs w:val="24"/>
        </w:rPr>
      </w:pPr>
    </w:p>
    <w:p w:rsidR="00B40210" w:rsidRPr="00F55A2F" w:rsidRDefault="00B40210" w:rsidP="00B40210">
      <w:pPr>
        <w:pStyle w:val="ListeParagraf"/>
        <w:shd w:val="clear" w:color="auto" w:fill="FFFFFF" w:themeFill="background1"/>
        <w:ind w:left="0"/>
        <w:jc w:val="both"/>
        <w:rPr>
          <w:rFonts w:ascii="Times New Roman" w:hAnsi="Times New Roman" w:cs="Times New Roman"/>
          <w:b/>
          <w:color w:val="0070C0"/>
          <w:sz w:val="28"/>
          <w:szCs w:val="28"/>
        </w:rPr>
      </w:pPr>
      <w:r w:rsidRPr="00F55A2F">
        <w:rPr>
          <w:rFonts w:ascii="Times New Roman" w:hAnsi="Times New Roman" w:cs="Times New Roman"/>
          <w:b/>
          <w:color w:val="0070C0"/>
          <w:sz w:val="28"/>
          <w:szCs w:val="28"/>
        </w:rPr>
        <w:lastRenderedPageBreak/>
        <w:t>1.</w:t>
      </w:r>
      <w:r>
        <w:rPr>
          <w:rFonts w:ascii="Times New Roman" w:hAnsi="Times New Roman" w:cs="Times New Roman"/>
          <w:b/>
          <w:color w:val="0070C0"/>
          <w:sz w:val="28"/>
          <w:szCs w:val="28"/>
        </w:rPr>
        <w:t>1</w:t>
      </w:r>
      <w:r w:rsidRPr="00F55A2F">
        <w:rPr>
          <w:rFonts w:ascii="Times New Roman" w:hAnsi="Times New Roman" w:cs="Times New Roman"/>
          <w:b/>
          <w:color w:val="0070C0"/>
          <w:sz w:val="28"/>
          <w:szCs w:val="28"/>
        </w:rPr>
        <w:t xml:space="preserve"> </w:t>
      </w:r>
      <w:r w:rsidRPr="00B40210">
        <w:rPr>
          <w:rFonts w:ascii="Times New Roman" w:hAnsi="Times New Roman" w:cs="Times New Roman"/>
          <w:b/>
          <w:color w:val="0070C0"/>
          <w:sz w:val="28"/>
          <w:szCs w:val="28"/>
        </w:rPr>
        <w:t>TAŞIMA</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Ürünün taşınması</w:t>
      </w:r>
      <w:r w:rsidR="00773FBF">
        <w:rPr>
          <w:rFonts w:ascii="Times New Roman" w:hAnsi="Times New Roman" w:cs="Times New Roman"/>
          <w:sz w:val="24"/>
          <w:szCs w:val="24"/>
        </w:rPr>
        <w:t>nda</w:t>
      </w:r>
      <w:r w:rsidRPr="00B40210">
        <w:rPr>
          <w:rFonts w:ascii="Times New Roman" w:hAnsi="Times New Roman" w:cs="Times New Roman"/>
          <w:sz w:val="24"/>
          <w:szCs w:val="24"/>
        </w:rPr>
        <w:t xml:space="preserve"> aşağıdaki hükümler uygulanmalıdır: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Kuru incirlerin bahçeden işleme tesisine nakliyesi sırasında, incirlerin kalitesi olumsuz yönde etkilenmemelidir. Kuru incirler, keskin kokular çıkaran veya bulaşma riskine sahip olan ürünlerle birlikte nakledilmemelidir. Nakliye sırasında, nem ve sıcaklık artışını engellemek amacıyla taşımada kullanılacak araçlar gerekli donanımlara sahip olmalı ve ayrıca taşıma işlemi günün çok sıcak saatlerinde yapılmamalıdır.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Kuru incirler, hasattan veya kurutmadan sonra en kısa zamanda uygun taşıma kaplarında</w:t>
      </w:r>
      <w:r w:rsidR="00165C69">
        <w:rPr>
          <w:rFonts w:ascii="Times New Roman" w:hAnsi="Times New Roman" w:cs="Times New Roman"/>
          <w:sz w:val="24"/>
          <w:szCs w:val="24"/>
        </w:rPr>
        <w:t xml:space="preserve"> uygun bir depoya</w:t>
      </w:r>
      <w:r w:rsidRPr="00B40210">
        <w:rPr>
          <w:rFonts w:ascii="Times New Roman" w:hAnsi="Times New Roman" w:cs="Times New Roman"/>
          <w:sz w:val="24"/>
          <w:szCs w:val="24"/>
        </w:rPr>
        <w:t xml:space="preserve"> ya da doğrudan işleme tesisine taşınmalıdır. Nakliyenin bütün aşamalarında, torba veya çuval yerine havalandırmaya </w:t>
      </w:r>
      <w:proofErr w:type="gramStart"/>
      <w:r w:rsidRPr="00B40210">
        <w:rPr>
          <w:rFonts w:ascii="Times New Roman" w:hAnsi="Times New Roman" w:cs="Times New Roman"/>
          <w:sz w:val="24"/>
          <w:szCs w:val="24"/>
        </w:rPr>
        <w:t>imkan</w:t>
      </w:r>
      <w:proofErr w:type="gramEnd"/>
      <w:r w:rsidRPr="00B40210">
        <w:rPr>
          <w:rFonts w:ascii="Times New Roman" w:hAnsi="Times New Roman" w:cs="Times New Roman"/>
          <w:sz w:val="24"/>
          <w:szCs w:val="24"/>
        </w:rPr>
        <w:t xml:space="preserve"> veren kutu veya kasalar kullanılmalıdır. Nakliyede kullanılan taşıma kapları temiz, kuru ve gözle görülebilen küflerden, böceklerden veya diğer </w:t>
      </w:r>
      <w:r w:rsidR="004E2D3A">
        <w:rPr>
          <w:rFonts w:ascii="Times New Roman" w:hAnsi="Times New Roman" w:cs="Times New Roman"/>
          <w:sz w:val="24"/>
          <w:szCs w:val="24"/>
        </w:rPr>
        <w:t>bulaşma</w:t>
      </w:r>
      <w:r w:rsidRPr="00B40210">
        <w:rPr>
          <w:rFonts w:ascii="Times New Roman" w:hAnsi="Times New Roman" w:cs="Times New Roman"/>
          <w:sz w:val="24"/>
          <w:szCs w:val="24"/>
        </w:rPr>
        <w:t xml:space="preserve"> kaynaklarından ari olmalıdır. Kaplar, işlemler sırasında kırılmayacak veya delinmeyecek kadar sağlam olmalı ve toz, küf sporları, böcekler veya diğer yabancı maddelerin girişini önleyecek şekilde sıkıca kapatılmış olmalıdır. Hasat edilen kuru incirlerin bahçede toplanmasında ve kurutulduktan sonra işleme tesislerine ya</w:t>
      </w:r>
      <w:r w:rsidR="00F549E6">
        <w:rPr>
          <w:rFonts w:ascii="Times New Roman" w:hAnsi="Times New Roman" w:cs="Times New Roman"/>
          <w:sz w:val="24"/>
          <w:szCs w:val="24"/>
        </w:rPr>
        <w:t xml:space="preserve"> </w:t>
      </w:r>
      <w:r w:rsidRPr="00B40210">
        <w:rPr>
          <w:rFonts w:ascii="Times New Roman" w:hAnsi="Times New Roman" w:cs="Times New Roman"/>
          <w:sz w:val="24"/>
          <w:szCs w:val="24"/>
        </w:rPr>
        <w:t>da depolara nakledilmes</w:t>
      </w:r>
      <w:r w:rsidR="00165C69">
        <w:rPr>
          <w:rFonts w:ascii="Times New Roman" w:hAnsi="Times New Roman" w:cs="Times New Roman"/>
          <w:sz w:val="24"/>
          <w:szCs w:val="24"/>
        </w:rPr>
        <w:t>inde kullanılacak olan araçlar</w:t>
      </w:r>
      <w:r w:rsidRPr="00B40210">
        <w:rPr>
          <w:rFonts w:ascii="Times New Roman" w:hAnsi="Times New Roman" w:cs="Times New Roman"/>
          <w:sz w:val="24"/>
          <w:szCs w:val="24"/>
        </w:rPr>
        <w:t xml:space="preserve"> (örneğin; vagonlar,  kamyonlar), ilk kullanımda ve sonraki kullanımlarda temiz, kuru, böceklerden, gözle görülebilen küf gelişmesinden ve diğer </w:t>
      </w:r>
      <w:r w:rsidR="004E2D3A">
        <w:rPr>
          <w:rFonts w:ascii="Times New Roman" w:hAnsi="Times New Roman" w:cs="Times New Roman"/>
          <w:sz w:val="24"/>
          <w:szCs w:val="24"/>
        </w:rPr>
        <w:t>bulaşma</w:t>
      </w:r>
      <w:r w:rsidRPr="00B40210">
        <w:rPr>
          <w:rFonts w:ascii="Times New Roman" w:hAnsi="Times New Roman" w:cs="Times New Roman"/>
          <w:sz w:val="24"/>
          <w:szCs w:val="24"/>
        </w:rPr>
        <w:t xml:space="preserve"> kaynaklarından ari ve taşınacak yüke uygun olmalıdır.</w:t>
      </w:r>
    </w:p>
    <w:p w:rsidR="004E30FD"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İndirme sırasında, yükün tamamı nakliye aracından boşaltılmalı ve araç bir sonraki yükün kirlenmesini önlemek amacı ile uygun şekilde temizlenmelidir.</w:t>
      </w: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C76605" w:rsidRDefault="00C76605" w:rsidP="000029DE">
      <w:pPr>
        <w:jc w:val="both"/>
        <w:rPr>
          <w:rFonts w:ascii="Times New Roman" w:hAnsi="Times New Roman" w:cs="Times New Roman"/>
          <w:sz w:val="24"/>
          <w:szCs w:val="24"/>
        </w:rPr>
      </w:pPr>
    </w:p>
    <w:p w:rsidR="00C76605" w:rsidRDefault="00C76605" w:rsidP="000029DE">
      <w:pPr>
        <w:jc w:val="both"/>
        <w:rPr>
          <w:rFonts w:ascii="Times New Roman" w:hAnsi="Times New Roman" w:cs="Times New Roman"/>
          <w:sz w:val="24"/>
          <w:szCs w:val="24"/>
        </w:rPr>
      </w:pPr>
    </w:p>
    <w:p w:rsidR="00795253" w:rsidRDefault="00795253" w:rsidP="000029DE">
      <w:pPr>
        <w:jc w:val="both"/>
        <w:rPr>
          <w:rFonts w:ascii="Times New Roman" w:hAnsi="Times New Roman" w:cs="Times New Roman"/>
          <w:sz w:val="24"/>
          <w:szCs w:val="24"/>
        </w:rPr>
      </w:pPr>
    </w:p>
    <w:p w:rsidR="004E30FD" w:rsidRDefault="004E30FD" w:rsidP="000029DE">
      <w:pPr>
        <w:jc w:val="both"/>
        <w:rPr>
          <w:rFonts w:ascii="Times New Roman" w:hAnsi="Times New Roman" w:cs="Times New Roman"/>
          <w:sz w:val="24"/>
          <w:szCs w:val="24"/>
        </w:rPr>
      </w:pPr>
    </w:p>
    <w:p w:rsidR="00B40210" w:rsidRPr="00E554A3" w:rsidRDefault="00B40210" w:rsidP="00B40210">
      <w:pPr>
        <w:pStyle w:val="ListeParagraf"/>
        <w:shd w:val="clear" w:color="auto" w:fill="2F5496" w:themeFill="accent5" w:themeFillShade="BF"/>
        <w:ind w:left="0"/>
        <w:jc w:val="center"/>
        <w:rPr>
          <w:rFonts w:ascii="Times New Roman" w:hAnsi="Times New Roman" w:cs="Times New Roman"/>
          <w:b/>
          <w:color w:val="FFFFFF" w:themeColor="background1"/>
          <w:sz w:val="56"/>
          <w:szCs w:val="56"/>
        </w:rPr>
      </w:pPr>
      <w:r>
        <w:rPr>
          <w:rFonts w:ascii="Times New Roman" w:hAnsi="Times New Roman" w:cs="Times New Roman"/>
          <w:b/>
          <w:color w:val="FFFFFF" w:themeColor="background1"/>
          <w:sz w:val="56"/>
          <w:szCs w:val="56"/>
        </w:rPr>
        <w:t xml:space="preserve">2. </w:t>
      </w:r>
      <w:r w:rsidRPr="00B40210">
        <w:rPr>
          <w:rFonts w:ascii="Times New Roman" w:hAnsi="Times New Roman" w:cs="Times New Roman"/>
          <w:b/>
          <w:color w:val="FFFFFF" w:themeColor="background1"/>
          <w:sz w:val="52"/>
          <w:szCs w:val="52"/>
        </w:rPr>
        <w:t>İYİ SAKLAMA UYGULAMALARI</w:t>
      </w:r>
    </w:p>
    <w:p w:rsidR="00B40210" w:rsidRDefault="00B40210" w:rsidP="000029DE">
      <w:pPr>
        <w:jc w:val="both"/>
        <w:rPr>
          <w:rFonts w:ascii="Times New Roman" w:hAnsi="Times New Roman" w:cs="Times New Roman"/>
          <w:b/>
          <w:color w:val="0070C0"/>
          <w:sz w:val="28"/>
          <w:szCs w:val="28"/>
        </w:rPr>
      </w:pPr>
      <w:r>
        <w:rPr>
          <w:rFonts w:ascii="Times New Roman" w:hAnsi="Times New Roman" w:cs="Times New Roman"/>
          <w:b/>
          <w:color w:val="0070C0"/>
          <w:sz w:val="28"/>
          <w:szCs w:val="28"/>
        </w:rPr>
        <w:t>2</w:t>
      </w:r>
      <w:r w:rsidRPr="00F55A2F">
        <w:rPr>
          <w:rFonts w:ascii="Times New Roman" w:hAnsi="Times New Roman" w:cs="Times New Roman"/>
          <w:b/>
          <w:color w:val="0070C0"/>
          <w:sz w:val="28"/>
          <w:szCs w:val="28"/>
        </w:rPr>
        <w:t>.</w:t>
      </w:r>
      <w:r>
        <w:rPr>
          <w:rFonts w:ascii="Times New Roman" w:hAnsi="Times New Roman" w:cs="Times New Roman"/>
          <w:b/>
          <w:color w:val="0070C0"/>
          <w:sz w:val="28"/>
          <w:szCs w:val="28"/>
        </w:rPr>
        <w:t>1</w:t>
      </w:r>
      <w:r w:rsidRPr="00F55A2F">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DEPOLAMA</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İncirler, uygun şekilde temizlenmiş, kurutulmuş ve etiketlenmiş olarak sıcaklık ve nem kontrollü depolara konulmalıdır.  Depoya gelen incirlerin raf ömrünün uzun olması için su aktivitesi değerinin küflerin, mayaların ve bakterilerin gelişemeyeceği bir düzeye (su a</w:t>
      </w:r>
      <w:r w:rsidR="00F549E6">
        <w:rPr>
          <w:rFonts w:ascii="Times New Roman" w:hAnsi="Times New Roman" w:cs="Times New Roman"/>
          <w:sz w:val="24"/>
          <w:szCs w:val="24"/>
        </w:rPr>
        <w:t>ktivitesi &lt;0,</w:t>
      </w:r>
      <w:r w:rsidRPr="00B40210">
        <w:rPr>
          <w:rFonts w:ascii="Times New Roman" w:hAnsi="Times New Roman" w:cs="Times New Roman"/>
          <w:sz w:val="24"/>
          <w:szCs w:val="24"/>
        </w:rPr>
        <w:t xml:space="preserve">65) kadar kurutulmuş olmaları gerekmektedir. Çünkü üründe sıcaklık ve nemin arttığı noktaların oluşması halinde, </w:t>
      </w:r>
      <w:proofErr w:type="spellStart"/>
      <w:r w:rsidRPr="00B40210">
        <w:rPr>
          <w:rFonts w:ascii="Times New Roman" w:hAnsi="Times New Roman" w:cs="Times New Roman"/>
          <w:sz w:val="24"/>
          <w:szCs w:val="24"/>
        </w:rPr>
        <w:t>sekonder</w:t>
      </w:r>
      <w:proofErr w:type="spellEnd"/>
      <w:r w:rsidR="00F549E6">
        <w:rPr>
          <w:rFonts w:ascii="Times New Roman" w:hAnsi="Times New Roman" w:cs="Times New Roman"/>
          <w:sz w:val="24"/>
          <w:szCs w:val="24"/>
        </w:rPr>
        <w:t xml:space="preserve"> </w:t>
      </w:r>
      <w:proofErr w:type="spellStart"/>
      <w:r w:rsidR="00F549E6">
        <w:rPr>
          <w:rFonts w:ascii="Times New Roman" w:hAnsi="Times New Roman" w:cs="Times New Roman"/>
          <w:sz w:val="24"/>
          <w:szCs w:val="24"/>
        </w:rPr>
        <w:t>metabolit</w:t>
      </w:r>
      <w:proofErr w:type="spellEnd"/>
      <w:r w:rsidR="00F549E6">
        <w:rPr>
          <w:rFonts w:ascii="Times New Roman" w:hAnsi="Times New Roman" w:cs="Times New Roman"/>
          <w:sz w:val="24"/>
          <w:szCs w:val="24"/>
        </w:rPr>
        <w:t xml:space="preserve"> olan</w:t>
      </w:r>
      <w:r w:rsidRPr="00B40210">
        <w:rPr>
          <w:rFonts w:ascii="Times New Roman" w:hAnsi="Times New Roman" w:cs="Times New Roman"/>
          <w:sz w:val="24"/>
          <w:szCs w:val="24"/>
        </w:rPr>
        <w:t xml:space="preserve">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ve </w:t>
      </w:r>
      <w:proofErr w:type="spellStart"/>
      <w:r w:rsidRPr="00B40210">
        <w:rPr>
          <w:rFonts w:ascii="Times New Roman" w:hAnsi="Times New Roman" w:cs="Times New Roman"/>
          <w:sz w:val="24"/>
          <w:szCs w:val="24"/>
        </w:rPr>
        <w:t>okratoksin</w:t>
      </w:r>
      <w:proofErr w:type="spellEnd"/>
      <w:r w:rsidRPr="00B40210">
        <w:rPr>
          <w:rFonts w:ascii="Times New Roman" w:hAnsi="Times New Roman" w:cs="Times New Roman"/>
          <w:sz w:val="24"/>
          <w:szCs w:val="24"/>
        </w:rPr>
        <w:t xml:space="preserve"> A oluşumu söz konusu olabilir. Bu nedenle, kuru incirlerin veya onları çevreleyen ortamın nemini artıracak muhtemel her türlü sebep ortadan kaldırılmalıdır. Kuru incir kaplarının zemin veya duvarlar ile doğrudan temasının, bir palet veya benzeri bir ayıraç yerleştirilerek önlenmesi gerekir.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Hasat sonrası incirlerin konulduğu depolar, küflü incirler veya hayvan barınakları gibi kirlilik kaynaklarından uzak olmalı, kuru incirler, keskin kokular çıkaran veya bulaşma riski olan ürünlerle birlikte depolanmamalıdır. Özellikle bahçedeki depolama sırasında, böceklerin, kuşların veya kemirgenlerin girmesini </w:t>
      </w:r>
      <w:proofErr w:type="spellStart"/>
      <w:r w:rsidR="0077798F">
        <w:rPr>
          <w:rFonts w:ascii="Times New Roman" w:hAnsi="Times New Roman" w:cs="Times New Roman"/>
          <w:sz w:val="24"/>
          <w:szCs w:val="24"/>
        </w:rPr>
        <w:t>v.b</w:t>
      </w:r>
      <w:proofErr w:type="spellEnd"/>
      <w:r w:rsidR="0077798F">
        <w:rPr>
          <w:rFonts w:ascii="Times New Roman" w:hAnsi="Times New Roman" w:cs="Times New Roman"/>
          <w:sz w:val="24"/>
          <w:szCs w:val="24"/>
        </w:rPr>
        <w:t>.</w:t>
      </w:r>
      <w:r w:rsidRPr="00B40210">
        <w:rPr>
          <w:rFonts w:ascii="Times New Roman" w:hAnsi="Times New Roman" w:cs="Times New Roman"/>
          <w:sz w:val="24"/>
          <w:szCs w:val="24"/>
        </w:rPr>
        <w:t xml:space="preserve"> önleyecek tedbirler alınmalıdır. </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Bulaşma riski taşıyan düşük kaliteli incirler, doğrudan insan tüketimine sunulacak kuru incirlerden ayrı olarak depolanmalıdır. Depolar, bu amaçla üretilmiş ve ruhsatlı dezenfektanlarla kullanım talimatına uygun olarak </w:t>
      </w:r>
      <w:proofErr w:type="gramStart"/>
      <w:r w:rsidRPr="00B40210">
        <w:rPr>
          <w:rFonts w:ascii="Times New Roman" w:hAnsi="Times New Roman" w:cs="Times New Roman"/>
          <w:sz w:val="24"/>
          <w:szCs w:val="24"/>
        </w:rPr>
        <w:t>dezenfekte</w:t>
      </w:r>
      <w:proofErr w:type="gramEnd"/>
      <w:r w:rsidRPr="00B40210">
        <w:rPr>
          <w:rFonts w:ascii="Times New Roman" w:hAnsi="Times New Roman" w:cs="Times New Roman"/>
          <w:sz w:val="24"/>
          <w:szCs w:val="24"/>
        </w:rPr>
        <w:t xml:space="preserve"> edilmelidir. Çatlak veya boşluk gibi alanlar onarılmalı ve pencereler ile kapılara tel takılmalıdır. Duvar yüzeyleri düzeltilmeli ve her yıl temizlenmelidir. Depolar karanlık, serin, kuru ve temiz olmalıdır. Depo zararlıları ve böceklere karşı depolar ruhsatlı bitki koruma ürünleriyle uygun bir şekilde ilaçlanmalıdır. </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Kuru incirler için en ideal depolama koşulları 5-10°C sıcaklık ve % 65’ten düşük bağıl nemdir. Bu nedenle soğuk hava depolarında saklama tavsiye edilir.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Kuru incirler, işletmelerde </w:t>
      </w:r>
      <w:proofErr w:type="spellStart"/>
      <w:r w:rsidRPr="00B40210">
        <w:rPr>
          <w:rFonts w:ascii="Times New Roman" w:hAnsi="Times New Roman" w:cs="Times New Roman"/>
          <w:sz w:val="24"/>
          <w:szCs w:val="24"/>
        </w:rPr>
        <w:t>fumige</w:t>
      </w:r>
      <w:proofErr w:type="spellEnd"/>
      <w:r w:rsidRPr="00B40210">
        <w:rPr>
          <w:rFonts w:ascii="Times New Roman" w:hAnsi="Times New Roman" w:cs="Times New Roman"/>
          <w:sz w:val="24"/>
          <w:szCs w:val="24"/>
        </w:rPr>
        <w:t xml:space="preserve"> edilerek depolanır, boylanır, yıkanır, temizlenir, sınıflandırılır ve paketlenir. Bu işlemler arasında son ürünün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seviyesi üzerinde etkili olan en önemli basamaklar;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w:t>
      </w:r>
      <w:proofErr w:type="spellStart"/>
      <w:r w:rsidR="004E2D3A">
        <w:rPr>
          <w:rFonts w:ascii="Times New Roman" w:hAnsi="Times New Roman" w:cs="Times New Roman"/>
          <w:sz w:val="24"/>
          <w:szCs w:val="24"/>
        </w:rPr>
        <w:t>bulaşısı</w:t>
      </w:r>
      <w:proofErr w:type="spellEnd"/>
      <w:r w:rsidR="004E2D3A">
        <w:rPr>
          <w:rFonts w:ascii="Times New Roman" w:hAnsi="Times New Roman" w:cs="Times New Roman"/>
          <w:sz w:val="24"/>
          <w:szCs w:val="24"/>
        </w:rPr>
        <w:t xml:space="preserve"> olan</w:t>
      </w:r>
      <w:r w:rsidRPr="00B40210">
        <w:rPr>
          <w:rFonts w:ascii="Times New Roman" w:hAnsi="Times New Roman" w:cs="Times New Roman"/>
          <w:sz w:val="24"/>
          <w:szCs w:val="24"/>
        </w:rPr>
        <w:t xml:space="preserve"> incirlerin ayıklanarak (karanlık odalarda mor ışık altında ışıma veren ve gözle görülebilir küflü incirlerin ayıklanması) uzaklaştırılması aşaması, depolama koşulları ve incirin paketlenmesinde kullanılan ambalaj malzemesinin seçimidir. </w:t>
      </w:r>
    </w:p>
    <w:p w:rsid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Aracı ve toptancı depolarında toplanan ve depolanan ürünler işlenmek üzere kuru incir işleme tesislerine getirilir. Buralarda işletmeye girmeden önce zararlılara karşı </w:t>
      </w:r>
      <w:proofErr w:type="spellStart"/>
      <w:r w:rsidRPr="00B40210">
        <w:rPr>
          <w:rFonts w:ascii="Times New Roman" w:hAnsi="Times New Roman" w:cs="Times New Roman"/>
          <w:sz w:val="24"/>
          <w:szCs w:val="24"/>
        </w:rPr>
        <w:t>fumigasyon</w:t>
      </w:r>
      <w:proofErr w:type="spellEnd"/>
      <w:r w:rsidRPr="00B40210">
        <w:rPr>
          <w:rFonts w:ascii="Times New Roman" w:hAnsi="Times New Roman" w:cs="Times New Roman"/>
          <w:sz w:val="24"/>
          <w:szCs w:val="24"/>
        </w:rPr>
        <w:t xml:space="preserve"> işl</w:t>
      </w:r>
      <w:r w:rsidR="00F549E6">
        <w:rPr>
          <w:rFonts w:ascii="Times New Roman" w:hAnsi="Times New Roman" w:cs="Times New Roman"/>
          <w:sz w:val="24"/>
          <w:szCs w:val="24"/>
        </w:rPr>
        <w:t xml:space="preserve">emine tabi tutulur. Bu amaçla, </w:t>
      </w:r>
      <w:r w:rsidR="004D1C47">
        <w:rPr>
          <w:rFonts w:ascii="Times New Roman" w:hAnsi="Times New Roman" w:cs="Times New Roman"/>
          <w:sz w:val="24"/>
          <w:szCs w:val="24"/>
        </w:rPr>
        <w:t>“</w:t>
      </w:r>
      <w:r w:rsidRPr="004D1C47">
        <w:rPr>
          <w:rFonts w:ascii="Times New Roman" w:hAnsi="Times New Roman" w:cs="Times New Roman"/>
          <w:i/>
          <w:sz w:val="24"/>
          <w:szCs w:val="24"/>
        </w:rPr>
        <w:t>Bitki Koruma Ürünlerinin Ruhsatlandırılması ve Piy</w:t>
      </w:r>
      <w:r w:rsidR="00F549E6" w:rsidRPr="004D1C47">
        <w:rPr>
          <w:rFonts w:ascii="Times New Roman" w:hAnsi="Times New Roman" w:cs="Times New Roman"/>
          <w:i/>
          <w:sz w:val="24"/>
          <w:szCs w:val="24"/>
        </w:rPr>
        <w:t xml:space="preserve">asaya Arzı Hakkında </w:t>
      </w:r>
      <w:proofErr w:type="spellStart"/>
      <w:r w:rsidR="00F549E6" w:rsidRPr="004D1C47">
        <w:rPr>
          <w:rFonts w:ascii="Times New Roman" w:hAnsi="Times New Roman" w:cs="Times New Roman"/>
          <w:i/>
          <w:sz w:val="24"/>
          <w:szCs w:val="24"/>
        </w:rPr>
        <w:t>Yönetmelik</w:t>
      </w:r>
      <w:r w:rsidR="004D1C47">
        <w:rPr>
          <w:rFonts w:ascii="Times New Roman" w:hAnsi="Times New Roman" w:cs="Times New Roman"/>
          <w:sz w:val="24"/>
          <w:szCs w:val="24"/>
        </w:rPr>
        <w:t>”</w:t>
      </w:r>
      <w:r w:rsidR="00F549E6">
        <w:rPr>
          <w:rFonts w:ascii="Times New Roman" w:hAnsi="Times New Roman" w:cs="Times New Roman"/>
          <w:sz w:val="24"/>
          <w:szCs w:val="24"/>
        </w:rPr>
        <w:t>t</w:t>
      </w:r>
      <w:r w:rsidRPr="00B40210">
        <w:rPr>
          <w:rFonts w:ascii="Times New Roman" w:hAnsi="Times New Roman" w:cs="Times New Roman"/>
          <w:sz w:val="24"/>
          <w:szCs w:val="24"/>
        </w:rPr>
        <w:t>e</w:t>
      </w:r>
      <w:proofErr w:type="spellEnd"/>
      <w:r w:rsidRPr="00B40210">
        <w:rPr>
          <w:rFonts w:ascii="Times New Roman" w:hAnsi="Times New Roman" w:cs="Times New Roman"/>
          <w:sz w:val="24"/>
          <w:szCs w:val="24"/>
        </w:rPr>
        <w:t xml:space="preserve"> izin verilen bitki koruma ürünleri kullanılmalıdır. İncire uygulanacak </w:t>
      </w:r>
      <w:proofErr w:type="spellStart"/>
      <w:r w:rsidRPr="00B40210">
        <w:rPr>
          <w:rFonts w:ascii="Times New Roman" w:hAnsi="Times New Roman" w:cs="Times New Roman"/>
          <w:sz w:val="24"/>
          <w:szCs w:val="24"/>
        </w:rPr>
        <w:t>fumigasyon</w:t>
      </w:r>
      <w:proofErr w:type="spellEnd"/>
      <w:r w:rsidRPr="00B40210">
        <w:rPr>
          <w:rFonts w:ascii="Times New Roman" w:hAnsi="Times New Roman" w:cs="Times New Roman"/>
          <w:sz w:val="24"/>
          <w:szCs w:val="24"/>
        </w:rPr>
        <w:t xml:space="preserve"> işleminde </w:t>
      </w:r>
      <w:proofErr w:type="spellStart"/>
      <w:r w:rsidRPr="00B40210">
        <w:rPr>
          <w:rFonts w:ascii="Times New Roman" w:hAnsi="Times New Roman" w:cs="Times New Roman"/>
          <w:sz w:val="24"/>
          <w:szCs w:val="24"/>
        </w:rPr>
        <w:t>Aliminyum</w:t>
      </w:r>
      <w:proofErr w:type="spellEnd"/>
      <w:r w:rsidRPr="00B40210">
        <w:rPr>
          <w:rFonts w:ascii="Times New Roman" w:hAnsi="Times New Roman" w:cs="Times New Roman"/>
          <w:sz w:val="24"/>
          <w:szCs w:val="24"/>
        </w:rPr>
        <w:t xml:space="preserve"> </w:t>
      </w:r>
      <w:proofErr w:type="spellStart"/>
      <w:r w:rsidRPr="00B40210">
        <w:rPr>
          <w:rFonts w:ascii="Times New Roman" w:hAnsi="Times New Roman" w:cs="Times New Roman"/>
          <w:sz w:val="24"/>
          <w:szCs w:val="24"/>
        </w:rPr>
        <w:t>fosfit</w:t>
      </w:r>
      <w:proofErr w:type="spellEnd"/>
      <w:r w:rsidRPr="00B40210">
        <w:rPr>
          <w:rFonts w:ascii="Times New Roman" w:hAnsi="Times New Roman" w:cs="Times New Roman"/>
          <w:sz w:val="24"/>
          <w:szCs w:val="24"/>
        </w:rPr>
        <w:t xml:space="preserve">, Magnezyum </w:t>
      </w:r>
      <w:proofErr w:type="spellStart"/>
      <w:r w:rsidRPr="00B40210">
        <w:rPr>
          <w:rFonts w:ascii="Times New Roman" w:hAnsi="Times New Roman" w:cs="Times New Roman"/>
          <w:sz w:val="24"/>
          <w:szCs w:val="24"/>
        </w:rPr>
        <w:t>fosfit</w:t>
      </w:r>
      <w:proofErr w:type="spellEnd"/>
      <w:r w:rsidRPr="00B40210">
        <w:rPr>
          <w:rFonts w:ascii="Times New Roman" w:hAnsi="Times New Roman" w:cs="Times New Roman"/>
          <w:sz w:val="24"/>
          <w:szCs w:val="24"/>
        </w:rPr>
        <w:t xml:space="preserve"> ve Karbondioksit gazı kullanılarak zararlıların ergin, pupa, larva ve yumurta hâlindeki tüm dönemlerine karşı mücadele edilir. Önemli olan gazın meyvelere nüfusunu temin etmektir. </w:t>
      </w:r>
      <w:proofErr w:type="spellStart"/>
      <w:r w:rsidRPr="00B40210">
        <w:rPr>
          <w:rFonts w:ascii="Times New Roman" w:hAnsi="Times New Roman" w:cs="Times New Roman"/>
          <w:sz w:val="24"/>
          <w:szCs w:val="24"/>
        </w:rPr>
        <w:t>Fumigasyondan</w:t>
      </w:r>
      <w:proofErr w:type="spellEnd"/>
      <w:r w:rsidRPr="00B40210">
        <w:rPr>
          <w:rFonts w:ascii="Times New Roman" w:hAnsi="Times New Roman" w:cs="Times New Roman"/>
          <w:sz w:val="24"/>
          <w:szCs w:val="24"/>
        </w:rPr>
        <w:t xml:space="preserve"> istenen sonucun tam olarak alınabilmesi için, </w:t>
      </w:r>
      <w:proofErr w:type="spellStart"/>
      <w:r w:rsidRPr="00B40210">
        <w:rPr>
          <w:rFonts w:ascii="Times New Roman" w:hAnsi="Times New Roman" w:cs="Times New Roman"/>
          <w:sz w:val="24"/>
          <w:szCs w:val="24"/>
        </w:rPr>
        <w:t>fumigasyon</w:t>
      </w:r>
      <w:proofErr w:type="spellEnd"/>
      <w:r w:rsidRPr="00B40210">
        <w:rPr>
          <w:rFonts w:ascii="Times New Roman" w:hAnsi="Times New Roman" w:cs="Times New Roman"/>
          <w:sz w:val="24"/>
          <w:szCs w:val="24"/>
        </w:rPr>
        <w:t xml:space="preserve"> odalarından gaz sızıntısı olmaması, içerde yeterli sıcaklığın ve gaz dolaşımının sağlanması gerekir. Bu uygulama </w:t>
      </w:r>
      <w:r w:rsidR="008D7E38">
        <w:rPr>
          <w:rFonts w:ascii="Times New Roman" w:hAnsi="Times New Roman" w:cs="Times New Roman"/>
          <w:sz w:val="24"/>
          <w:szCs w:val="24"/>
        </w:rPr>
        <w:t>“</w:t>
      </w:r>
      <w:r w:rsidR="008D7E38" w:rsidRPr="008D7E38">
        <w:rPr>
          <w:rFonts w:ascii="Times New Roman" w:hAnsi="Times New Roman" w:cs="Times New Roman"/>
          <w:i/>
          <w:sz w:val="24"/>
          <w:szCs w:val="24"/>
        </w:rPr>
        <w:t xml:space="preserve">Bitki Koruma </w:t>
      </w:r>
      <w:r w:rsidR="008D7E38" w:rsidRPr="008D7E38">
        <w:rPr>
          <w:rFonts w:ascii="Times New Roman" w:hAnsi="Times New Roman" w:cs="Times New Roman"/>
          <w:i/>
          <w:sz w:val="24"/>
          <w:szCs w:val="24"/>
        </w:rPr>
        <w:lastRenderedPageBreak/>
        <w:t>Ürünlerinin Önerilmesi, Uygulanması Ve Kayıt İşlemleri Hakkında Yönetmelik</w:t>
      </w:r>
      <w:r w:rsidR="008D7E38">
        <w:rPr>
          <w:rFonts w:ascii="Times New Roman" w:hAnsi="Times New Roman" w:cs="Times New Roman"/>
          <w:i/>
          <w:sz w:val="24"/>
          <w:szCs w:val="24"/>
        </w:rPr>
        <w:t xml:space="preserve">” </w:t>
      </w:r>
      <w:r w:rsidR="008D7E38" w:rsidRPr="008D7E38">
        <w:rPr>
          <w:rFonts w:ascii="Times New Roman" w:hAnsi="Times New Roman" w:cs="Times New Roman"/>
          <w:sz w:val="24"/>
          <w:szCs w:val="24"/>
        </w:rPr>
        <w:t xml:space="preserve">te yer alan </w:t>
      </w:r>
      <w:proofErr w:type="gramStart"/>
      <w:r w:rsidR="008D7E38" w:rsidRPr="008D7E38">
        <w:rPr>
          <w:rFonts w:ascii="Times New Roman" w:hAnsi="Times New Roman" w:cs="Times New Roman"/>
          <w:sz w:val="24"/>
          <w:szCs w:val="24"/>
        </w:rPr>
        <w:t>kriterleri</w:t>
      </w:r>
      <w:proofErr w:type="gramEnd"/>
      <w:r w:rsidR="008D7E38" w:rsidRPr="008D7E38">
        <w:rPr>
          <w:rFonts w:ascii="Times New Roman" w:hAnsi="Times New Roman" w:cs="Times New Roman"/>
          <w:sz w:val="24"/>
          <w:szCs w:val="24"/>
        </w:rPr>
        <w:t xml:space="preserve"> sağlayan </w:t>
      </w:r>
      <w:proofErr w:type="spellStart"/>
      <w:r w:rsidRPr="00B40210">
        <w:rPr>
          <w:rFonts w:ascii="Times New Roman" w:hAnsi="Times New Roman" w:cs="Times New Roman"/>
          <w:sz w:val="24"/>
          <w:szCs w:val="24"/>
        </w:rPr>
        <w:t>Fumigasyon</w:t>
      </w:r>
      <w:proofErr w:type="spellEnd"/>
      <w:r w:rsidRPr="00B40210">
        <w:rPr>
          <w:rFonts w:ascii="Times New Roman" w:hAnsi="Times New Roman" w:cs="Times New Roman"/>
          <w:sz w:val="24"/>
          <w:szCs w:val="24"/>
        </w:rPr>
        <w:t xml:space="preserve"> Operatör Belgesine sahip kişiler tarafından yapılmalıdır.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İşletmeye giren kuru incirlerin kalitesinin belirlenmesi amacıyla, partilerinden örnek alınır. Kalite kontrolün ilk basamağı olarak, ürünün nem içeriğinin ve parlak yeşilimsi sarı </w:t>
      </w:r>
      <w:proofErr w:type="spellStart"/>
      <w:r w:rsidRPr="00B40210">
        <w:rPr>
          <w:rFonts w:ascii="Times New Roman" w:hAnsi="Times New Roman" w:cs="Times New Roman"/>
          <w:sz w:val="24"/>
          <w:szCs w:val="24"/>
        </w:rPr>
        <w:t>floresans</w:t>
      </w:r>
      <w:proofErr w:type="spellEnd"/>
      <w:r w:rsidRPr="00B40210">
        <w:rPr>
          <w:rFonts w:ascii="Times New Roman" w:hAnsi="Times New Roman" w:cs="Times New Roman"/>
          <w:sz w:val="24"/>
          <w:szCs w:val="24"/>
        </w:rPr>
        <w:t xml:space="preserve"> (</w:t>
      </w:r>
      <w:proofErr w:type="spellStart"/>
      <w:r w:rsidRPr="00B40210">
        <w:rPr>
          <w:rFonts w:ascii="Times New Roman" w:hAnsi="Times New Roman" w:cs="Times New Roman"/>
          <w:sz w:val="24"/>
          <w:szCs w:val="24"/>
        </w:rPr>
        <w:t>Bright</w:t>
      </w:r>
      <w:proofErr w:type="spellEnd"/>
      <w:r w:rsidRPr="00B40210">
        <w:rPr>
          <w:rFonts w:ascii="Times New Roman" w:hAnsi="Times New Roman" w:cs="Times New Roman"/>
          <w:sz w:val="24"/>
          <w:szCs w:val="24"/>
        </w:rPr>
        <w:t xml:space="preserve"> </w:t>
      </w:r>
      <w:proofErr w:type="spellStart"/>
      <w:r w:rsidRPr="00B40210">
        <w:rPr>
          <w:rFonts w:ascii="Times New Roman" w:hAnsi="Times New Roman" w:cs="Times New Roman"/>
          <w:sz w:val="24"/>
          <w:szCs w:val="24"/>
        </w:rPr>
        <w:t>Green</w:t>
      </w:r>
      <w:proofErr w:type="spellEnd"/>
      <w:r w:rsidRPr="00B40210">
        <w:rPr>
          <w:rFonts w:ascii="Times New Roman" w:hAnsi="Times New Roman" w:cs="Times New Roman"/>
          <w:sz w:val="24"/>
          <w:szCs w:val="24"/>
        </w:rPr>
        <w:t xml:space="preserve"> </w:t>
      </w:r>
      <w:proofErr w:type="spellStart"/>
      <w:r w:rsidRPr="00B40210">
        <w:rPr>
          <w:rFonts w:ascii="Times New Roman" w:hAnsi="Times New Roman" w:cs="Times New Roman"/>
          <w:sz w:val="24"/>
          <w:szCs w:val="24"/>
        </w:rPr>
        <w:t>Yellow</w:t>
      </w:r>
      <w:proofErr w:type="spellEnd"/>
      <w:r w:rsidRPr="00B40210">
        <w:rPr>
          <w:rFonts w:ascii="Times New Roman" w:hAnsi="Times New Roman" w:cs="Times New Roman"/>
          <w:sz w:val="24"/>
          <w:szCs w:val="24"/>
        </w:rPr>
        <w:t xml:space="preserve"> </w:t>
      </w:r>
      <w:proofErr w:type="spellStart"/>
      <w:r w:rsidRPr="00B40210">
        <w:rPr>
          <w:rFonts w:ascii="Times New Roman" w:hAnsi="Times New Roman" w:cs="Times New Roman"/>
          <w:sz w:val="24"/>
          <w:szCs w:val="24"/>
        </w:rPr>
        <w:t>Flourescence</w:t>
      </w:r>
      <w:proofErr w:type="spellEnd"/>
      <w:r w:rsidRPr="00B40210">
        <w:rPr>
          <w:rFonts w:ascii="Times New Roman" w:hAnsi="Times New Roman" w:cs="Times New Roman"/>
          <w:sz w:val="24"/>
          <w:szCs w:val="24"/>
        </w:rPr>
        <w:t xml:space="preserve"> (BGYF)) veren incirlerin oranının saptanması gerekir. Kuru incir meyveleri bu işlem için hazırlanmış olan karanlık odalarda UV lamba altında incelenir ve ışıma verenler partinin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düzeyini düşürebilmek için seçilerek uzaklaştırılır. UV lambanın (360 </w:t>
      </w:r>
      <w:proofErr w:type="spellStart"/>
      <w:r w:rsidRPr="00B40210">
        <w:rPr>
          <w:rFonts w:ascii="Times New Roman" w:hAnsi="Times New Roman" w:cs="Times New Roman"/>
          <w:sz w:val="24"/>
          <w:szCs w:val="24"/>
        </w:rPr>
        <w:t>nm</w:t>
      </w:r>
      <w:proofErr w:type="spellEnd"/>
      <w:r w:rsidRPr="00B40210">
        <w:rPr>
          <w:rFonts w:ascii="Times New Roman" w:hAnsi="Times New Roman" w:cs="Times New Roman"/>
          <w:sz w:val="24"/>
          <w:szCs w:val="24"/>
        </w:rPr>
        <w:t xml:space="preserve">) altında incelenen kuru incirlerde ki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düzeyi arttıkça BGYF ışımasının da arttığı görülmektedir. BGYF, sadece dış kabukta meydana gelmekle kalmaz, aynı zamanda meyve boşluğunda da meydana gelebilir; meyve boşluğunda görülen BGYF oranı, meyve özellikleri ile vektör böceklerin yaygınlığına bağlıdır. Karanlık oda çalışma süresi, molalar, odanın havalandırılması ve temizliği gibi çalışma koşulları, işçi ve ürün güvenliğini de sağlayacak şekilde Karanlık Oda Talimatlarıyla düzenlenmelidir (Ek-1). </w:t>
      </w:r>
    </w:p>
    <w:p w:rsidR="00B40210" w:rsidRPr="00B40210" w:rsidRDefault="004E2D3A" w:rsidP="00B40210">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Aflatoksin</w:t>
      </w:r>
      <w:proofErr w:type="spellEnd"/>
      <w:r w:rsidR="00B40210" w:rsidRPr="00B40210">
        <w:rPr>
          <w:rFonts w:ascii="Times New Roman" w:hAnsi="Times New Roman" w:cs="Times New Roman"/>
          <w:sz w:val="24"/>
          <w:szCs w:val="24"/>
        </w:rPr>
        <w:t xml:space="preserve"> </w:t>
      </w:r>
      <w:proofErr w:type="spellStart"/>
      <w:r>
        <w:rPr>
          <w:rFonts w:ascii="Times New Roman" w:hAnsi="Times New Roman" w:cs="Times New Roman"/>
          <w:sz w:val="24"/>
          <w:szCs w:val="24"/>
        </w:rPr>
        <w:t>bulaşısı</w:t>
      </w:r>
      <w:proofErr w:type="spellEnd"/>
      <w:r>
        <w:rPr>
          <w:rFonts w:ascii="Times New Roman" w:hAnsi="Times New Roman" w:cs="Times New Roman"/>
          <w:sz w:val="24"/>
          <w:szCs w:val="24"/>
        </w:rPr>
        <w:t xml:space="preserve"> olan</w:t>
      </w:r>
      <w:r w:rsidR="00B40210" w:rsidRPr="00B40210">
        <w:rPr>
          <w:rFonts w:ascii="Times New Roman" w:hAnsi="Times New Roman" w:cs="Times New Roman"/>
          <w:sz w:val="24"/>
          <w:szCs w:val="24"/>
        </w:rPr>
        <w:t xml:space="preserve"> incirler gıda zincirine girmelerinin engellenmesi ve çevre kirliliği açısından daha fazla risk yaratmamaları için ayrılmalı, etiketlenmeli ve daha sonra uygun bir şekilde imha edilmelidir. </w:t>
      </w:r>
      <w:proofErr w:type="spellStart"/>
      <w:r w:rsidR="00B40210" w:rsidRPr="00B40210">
        <w:rPr>
          <w:rFonts w:ascii="Times New Roman" w:hAnsi="Times New Roman" w:cs="Times New Roman"/>
          <w:sz w:val="24"/>
          <w:szCs w:val="24"/>
        </w:rPr>
        <w:t>Mikotoksinli</w:t>
      </w:r>
      <w:proofErr w:type="spellEnd"/>
      <w:r w:rsidR="00B40210" w:rsidRPr="00B40210">
        <w:rPr>
          <w:rFonts w:ascii="Times New Roman" w:hAnsi="Times New Roman" w:cs="Times New Roman"/>
          <w:sz w:val="24"/>
          <w:szCs w:val="24"/>
        </w:rPr>
        <w:t xml:space="preserve"> incirlerin imha işlemi; Ege İhracatçı Birlikleri tarafından, Çevre ve Şehircilik Bakanlığı mevzuatı gereği çimento fabrikalarında yak</w:t>
      </w:r>
      <w:r w:rsidR="00F214E0">
        <w:rPr>
          <w:rFonts w:ascii="Times New Roman" w:hAnsi="Times New Roman" w:cs="Times New Roman"/>
          <w:sz w:val="24"/>
          <w:szCs w:val="24"/>
        </w:rPr>
        <w:t>ılarak gerçekleştirilmektedir.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Depodaki nem içeriğinin </w:t>
      </w:r>
      <w:r w:rsidR="00F214E0">
        <w:rPr>
          <w:rFonts w:ascii="Times New Roman" w:hAnsi="Times New Roman" w:cs="Times New Roman"/>
          <w:sz w:val="24"/>
          <w:szCs w:val="24"/>
        </w:rPr>
        <w:t>maksimum</w:t>
      </w:r>
      <w:r w:rsidRPr="00B40210">
        <w:rPr>
          <w:rFonts w:ascii="Times New Roman" w:hAnsi="Times New Roman" w:cs="Times New Roman"/>
          <w:sz w:val="24"/>
          <w:szCs w:val="24"/>
        </w:rPr>
        <w:t xml:space="preserve"> %24 ve su aktivitesi seviyesinin </w:t>
      </w:r>
      <w:r w:rsidR="00F214E0">
        <w:rPr>
          <w:rFonts w:ascii="Times New Roman" w:hAnsi="Times New Roman" w:cs="Times New Roman"/>
          <w:sz w:val="24"/>
          <w:szCs w:val="24"/>
        </w:rPr>
        <w:t>maksimum 0,</w:t>
      </w:r>
      <w:r w:rsidRPr="00B40210">
        <w:rPr>
          <w:rFonts w:ascii="Times New Roman" w:hAnsi="Times New Roman" w:cs="Times New Roman"/>
          <w:sz w:val="24"/>
          <w:szCs w:val="24"/>
        </w:rPr>
        <w:t xml:space="preserve">65 olması kuru incir meyvelerindeki küf gelişimini ve toksin oluşumunu engellemektedir. Daha yüksek su aktivitesi düzeylerinde, işletme depolarında sıcaklığın da yüksek olması durumunda veya perakende aşamasında özellikle nem geçirgenliği olmayan ambalaj malzemesinin kullanılması halinde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ve </w:t>
      </w:r>
      <w:proofErr w:type="spellStart"/>
      <w:r w:rsidRPr="00B40210">
        <w:rPr>
          <w:rFonts w:ascii="Times New Roman" w:hAnsi="Times New Roman" w:cs="Times New Roman"/>
          <w:sz w:val="24"/>
          <w:szCs w:val="24"/>
        </w:rPr>
        <w:t>okratoksin</w:t>
      </w:r>
      <w:proofErr w:type="spellEnd"/>
      <w:r w:rsidRPr="00B40210">
        <w:rPr>
          <w:rFonts w:ascii="Times New Roman" w:hAnsi="Times New Roman" w:cs="Times New Roman"/>
          <w:sz w:val="24"/>
          <w:szCs w:val="24"/>
        </w:rPr>
        <w:t xml:space="preserve"> A oluşumu tetiklenebilir.</w:t>
      </w:r>
    </w:p>
    <w:p w:rsidR="004D1C47"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Depolanan kuru incirler alıcı tarafından talep edilmesi halinde yeniden yıkanabilir. Meyvelerin su aktivitesi değerinin kritik seviyelere yükselmesini önlemek için, su sıcaklığı (50 ºC) ve yıkama süresi (5 </w:t>
      </w:r>
      <w:proofErr w:type="spellStart"/>
      <w:r w:rsidRPr="00B40210">
        <w:rPr>
          <w:rFonts w:ascii="Times New Roman" w:hAnsi="Times New Roman" w:cs="Times New Roman"/>
          <w:sz w:val="24"/>
          <w:szCs w:val="24"/>
        </w:rPr>
        <w:t>dk</w:t>
      </w:r>
      <w:proofErr w:type="spellEnd"/>
      <w:r w:rsidRPr="00B40210">
        <w:rPr>
          <w:rFonts w:ascii="Times New Roman" w:hAnsi="Times New Roman" w:cs="Times New Roman"/>
          <w:sz w:val="24"/>
          <w:szCs w:val="24"/>
        </w:rPr>
        <w:t xml:space="preserve">) incirlerin başlangıçtaki nem seviyesine göre ayarlanmalıdır. Nem ve su aktivitesinin artması halinde ise, prosese ikinci bir kurutma aşaması </w:t>
      </w:r>
      <w:proofErr w:type="gramStart"/>
      <w:r w:rsidRPr="00B40210">
        <w:rPr>
          <w:rFonts w:ascii="Times New Roman" w:hAnsi="Times New Roman" w:cs="Times New Roman"/>
          <w:sz w:val="24"/>
          <w:szCs w:val="24"/>
        </w:rPr>
        <w:t>ent</w:t>
      </w:r>
      <w:r w:rsidR="00F214E0">
        <w:rPr>
          <w:rFonts w:ascii="Times New Roman" w:hAnsi="Times New Roman" w:cs="Times New Roman"/>
          <w:sz w:val="24"/>
          <w:szCs w:val="24"/>
        </w:rPr>
        <w:t>egre</w:t>
      </w:r>
      <w:proofErr w:type="gramEnd"/>
      <w:r w:rsidR="00F214E0">
        <w:rPr>
          <w:rFonts w:ascii="Times New Roman" w:hAnsi="Times New Roman" w:cs="Times New Roman"/>
          <w:sz w:val="24"/>
          <w:szCs w:val="24"/>
        </w:rPr>
        <w:t xml:space="preserve"> edilmelidir. Yıkama suyu, </w:t>
      </w:r>
      <w:r w:rsidR="004D1C47">
        <w:rPr>
          <w:rFonts w:ascii="Times New Roman" w:hAnsi="Times New Roman" w:cs="Times New Roman"/>
          <w:sz w:val="24"/>
          <w:szCs w:val="24"/>
        </w:rPr>
        <w:t>“</w:t>
      </w:r>
      <w:r w:rsidRPr="004D1C47">
        <w:rPr>
          <w:rFonts w:ascii="Times New Roman" w:hAnsi="Times New Roman" w:cs="Times New Roman"/>
          <w:i/>
          <w:sz w:val="24"/>
          <w:szCs w:val="24"/>
        </w:rPr>
        <w:t>İnsani Tüketim Am</w:t>
      </w:r>
      <w:r w:rsidR="00F214E0" w:rsidRPr="004D1C47">
        <w:rPr>
          <w:rFonts w:ascii="Times New Roman" w:hAnsi="Times New Roman" w:cs="Times New Roman"/>
          <w:i/>
          <w:sz w:val="24"/>
          <w:szCs w:val="24"/>
        </w:rPr>
        <w:t xml:space="preserve">açlı Sular Hakkında </w:t>
      </w:r>
      <w:proofErr w:type="spellStart"/>
      <w:r w:rsidR="00F214E0" w:rsidRPr="004D1C47">
        <w:rPr>
          <w:rFonts w:ascii="Times New Roman" w:hAnsi="Times New Roman" w:cs="Times New Roman"/>
          <w:i/>
          <w:sz w:val="24"/>
          <w:szCs w:val="24"/>
        </w:rPr>
        <w:t>Yönetmelik</w:t>
      </w:r>
      <w:r w:rsidR="004D1C47">
        <w:rPr>
          <w:rFonts w:ascii="Times New Roman" w:hAnsi="Times New Roman" w:cs="Times New Roman"/>
          <w:i/>
          <w:sz w:val="24"/>
          <w:szCs w:val="24"/>
        </w:rPr>
        <w:t>”</w:t>
      </w:r>
      <w:r w:rsidRPr="004D1C47">
        <w:rPr>
          <w:rFonts w:ascii="Times New Roman" w:hAnsi="Times New Roman" w:cs="Times New Roman"/>
          <w:i/>
          <w:sz w:val="24"/>
          <w:szCs w:val="24"/>
        </w:rPr>
        <w:t>te</w:t>
      </w:r>
      <w:proofErr w:type="spellEnd"/>
      <w:r w:rsidRPr="00B40210">
        <w:rPr>
          <w:rFonts w:ascii="Times New Roman" w:hAnsi="Times New Roman" w:cs="Times New Roman"/>
          <w:sz w:val="24"/>
          <w:szCs w:val="24"/>
        </w:rPr>
        <w:t xml:space="preserve"> yer alan şartlara uygun olmalıdır. </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İşletme depoları işletmenin kapasitesine göre değişik ebat ve boyutlarda olabilir. İşletme depolarında incirler 6-8 ay tutulabilir. İşletme depolarında ürün uzun süre tutulacaksa soğuk hava depolarında +4 ºC’de bir yıl süreyle depolanabilir. İşletme depolarında aynı zamanda işlenmiş ürünlerde pazara arzına kadar depolanır. Bu nedenle işletme depolarının fayansla kaplı, serin, havadar, güneş görmeyen, kokusuz ve </w:t>
      </w:r>
      <w:proofErr w:type="gramStart"/>
      <w:r w:rsidRPr="00B40210">
        <w:rPr>
          <w:rFonts w:ascii="Times New Roman" w:hAnsi="Times New Roman" w:cs="Times New Roman"/>
          <w:sz w:val="24"/>
          <w:szCs w:val="24"/>
        </w:rPr>
        <w:t>hijyen</w:t>
      </w:r>
      <w:proofErr w:type="gramEnd"/>
      <w:r w:rsidRPr="00B40210">
        <w:rPr>
          <w:rFonts w:ascii="Times New Roman" w:hAnsi="Times New Roman" w:cs="Times New Roman"/>
          <w:sz w:val="24"/>
          <w:szCs w:val="24"/>
        </w:rPr>
        <w:t xml:space="preserve"> kurallarına uygun olması gerekir. İşletme depolarının kapı ve pencerelerinin böcek girişini önlemek için sinek teli ile kapatılması gerekir. Kuru incirler işlenmeden önce de kasalarda depolanmalıdır.</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İşletmede makinelerin, </w:t>
      </w:r>
      <w:proofErr w:type="gramStart"/>
      <w:r w:rsidRPr="00B40210">
        <w:rPr>
          <w:rFonts w:ascii="Times New Roman" w:hAnsi="Times New Roman" w:cs="Times New Roman"/>
          <w:sz w:val="24"/>
          <w:szCs w:val="24"/>
        </w:rPr>
        <w:t>ekipmanların</w:t>
      </w:r>
      <w:proofErr w:type="gramEnd"/>
      <w:r w:rsidRPr="00B40210">
        <w:rPr>
          <w:rFonts w:ascii="Times New Roman" w:hAnsi="Times New Roman" w:cs="Times New Roman"/>
          <w:sz w:val="24"/>
          <w:szCs w:val="24"/>
        </w:rPr>
        <w:t xml:space="preserve"> ve altyapının tamamı, sağlık açısından tehlike oluşturmamalı ve incirlerin bulaşmasını önlemek için uygun çalışma koşulları sağlanmalıdır.</w:t>
      </w:r>
    </w:p>
    <w:p w:rsidR="00B40210" w:rsidRPr="00B40210" w:rsidRDefault="00B40210" w:rsidP="00B40210">
      <w:pPr>
        <w:jc w:val="both"/>
        <w:rPr>
          <w:rFonts w:ascii="Times New Roman" w:hAnsi="Times New Roman" w:cs="Times New Roman"/>
          <w:sz w:val="24"/>
          <w:szCs w:val="24"/>
        </w:rPr>
      </w:pPr>
    </w:p>
    <w:p w:rsidR="00B40210" w:rsidRDefault="00B40210" w:rsidP="00B40210">
      <w:pPr>
        <w:jc w:val="both"/>
        <w:rPr>
          <w:rFonts w:ascii="Times New Roman" w:hAnsi="Times New Roman" w:cs="Times New Roman"/>
          <w:sz w:val="24"/>
          <w:szCs w:val="24"/>
        </w:rPr>
      </w:pPr>
    </w:p>
    <w:p w:rsidR="00B40210" w:rsidRPr="00B40210" w:rsidRDefault="00B40210" w:rsidP="00B40210">
      <w:pPr>
        <w:ind w:firstLine="708"/>
        <w:jc w:val="both"/>
        <w:rPr>
          <w:rFonts w:ascii="Times New Roman" w:hAnsi="Times New Roman" w:cs="Times New Roman"/>
          <w:sz w:val="24"/>
          <w:szCs w:val="24"/>
        </w:rPr>
      </w:pPr>
      <w:r w:rsidRPr="006E2AB8">
        <w:rPr>
          <w:rFonts w:ascii="Times New Roman" w:hAnsi="Times New Roman" w:cs="Times New Roman"/>
          <w:sz w:val="24"/>
          <w:szCs w:val="24"/>
        </w:rPr>
        <w:lastRenderedPageBreak/>
        <w:t>Bu kılavuz insan tüketimi amacıyla ulusal ve uluslararası ticarete girmesi hedeflenen kuru incirlerin güvenli ve insan tüketimine uygun olmasını sağlamadan sorumlu gıda işletmeleri tarafından üretim, işleme, ambalajlama, depolama ve nakliye aşamalarında uygulanması gereken tedbirleri ve bütün taraflar açısından rehberlik sağlaması amacıyla hazırlanmış olup, tavsiye niteliği taşımaktadır. Gelecek yıllarda yapılacak yeni bilimsel araştırmalar sonucunda elde edilecek verilere göre güncellenebilir.</w:t>
      </w:r>
      <w:r w:rsidRPr="00B40210">
        <w:rPr>
          <w:rFonts w:ascii="Times New Roman" w:hAnsi="Times New Roman" w:cs="Times New Roman"/>
          <w:sz w:val="24"/>
          <w:szCs w:val="24"/>
        </w:rPr>
        <w:t xml:space="preserve"> </w:t>
      </w:r>
    </w:p>
    <w:p w:rsidR="00B40210" w:rsidRP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 xml:space="preserve">Önleyici tedbirler esas olarak incir bahçelerinde alınır. İşletmede alınan tedbirler veya uygulamalar, yalnızca daha sonraki </w:t>
      </w:r>
      <w:proofErr w:type="spellStart"/>
      <w:r w:rsidRPr="00B40210">
        <w:rPr>
          <w:rFonts w:ascii="Times New Roman" w:hAnsi="Times New Roman" w:cs="Times New Roman"/>
          <w:sz w:val="24"/>
          <w:szCs w:val="24"/>
        </w:rPr>
        <w:t>aflatoksin</w:t>
      </w:r>
      <w:proofErr w:type="spellEnd"/>
      <w:r w:rsidRPr="00B40210">
        <w:rPr>
          <w:rFonts w:ascii="Times New Roman" w:hAnsi="Times New Roman" w:cs="Times New Roman"/>
          <w:sz w:val="24"/>
          <w:szCs w:val="24"/>
        </w:rPr>
        <w:t xml:space="preserve"> ve </w:t>
      </w:r>
      <w:proofErr w:type="spellStart"/>
      <w:r w:rsidRPr="00B40210">
        <w:rPr>
          <w:rFonts w:ascii="Times New Roman" w:hAnsi="Times New Roman" w:cs="Times New Roman"/>
          <w:sz w:val="24"/>
          <w:szCs w:val="24"/>
        </w:rPr>
        <w:t>okratoksin</w:t>
      </w:r>
      <w:proofErr w:type="spellEnd"/>
      <w:r w:rsidRPr="00B40210">
        <w:rPr>
          <w:rFonts w:ascii="Times New Roman" w:hAnsi="Times New Roman" w:cs="Times New Roman"/>
          <w:sz w:val="24"/>
          <w:szCs w:val="24"/>
        </w:rPr>
        <w:t xml:space="preserve"> A oluşumunun önlenmesine yönelik düzeltici tedbirlerdir.</w:t>
      </w:r>
    </w:p>
    <w:p w:rsidR="00B40210" w:rsidRDefault="00B40210" w:rsidP="00B40210">
      <w:pPr>
        <w:ind w:firstLine="708"/>
        <w:jc w:val="both"/>
        <w:rPr>
          <w:rFonts w:ascii="Times New Roman" w:hAnsi="Times New Roman" w:cs="Times New Roman"/>
          <w:sz w:val="24"/>
          <w:szCs w:val="24"/>
        </w:rPr>
      </w:pPr>
      <w:r w:rsidRPr="00B40210">
        <w:rPr>
          <w:rFonts w:ascii="Times New Roman" w:hAnsi="Times New Roman" w:cs="Times New Roman"/>
          <w:sz w:val="24"/>
          <w:szCs w:val="24"/>
        </w:rPr>
        <w:t>Bu amaçla hazırlanmış olan örnek Kuru İncir İşletmesi Karanlık Oda Uygulama Talimatı (</w:t>
      </w:r>
      <w:proofErr w:type="spellStart"/>
      <w:r w:rsidRPr="00B40210">
        <w:rPr>
          <w:rFonts w:ascii="Times New Roman" w:hAnsi="Times New Roman" w:cs="Times New Roman"/>
          <w:sz w:val="24"/>
          <w:szCs w:val="24"/>
        </w:rPr>
        <w:t>Aflatoksinli</w:t>
      </w:r>
      <w:proofErr w:type="spellEnd"/>
      <w:r w:rsidRPr="00B40210">
        <w:rPr>
          <w:rFonts w:ascii="Times New Roman" w:hAnsi="Times New Roman" w:cs="Times New Roman"/>
          <w:sz w:val="24"/>
          <w:szCs w:val="24"/>
        </w:rPr>
        <w:t xml:space="preserve"> Kuru İncir Ayıklama Odası) Ek:1 de yer almaktadır.</w:t>
      </w:r>
    </w:p>
    <w:p w:rsidR="005C74BF" w:rsidRDefault="005C74BF" w:rsidP="00B40210">
      <w:pPr>
        <w:ind w:firstLine="708"/>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B40210" w:rsidRDefault="00B40210" w:rsidP="000029DE">
      <w:pPr>
        <w:jc w:val="both"/>
        <w:rPr>
          <w:rFonts w:ascii="Times New Roman" w:hAnsi="Times New Roman" w:cs="Times New Roman"/>
          <w:sz w:val="24"/>
          <w:szCs w:val="24"/>
        </w:rPr>
      </w:pPr>
    </w:p>
    <w:p w:rsidR="00944182" w:rsidRDefault="00944182" w:rsidP="00C223ED">
      <w:pPr>
        <w:pStyle w:val="ListeParagraf"/>
        <w:jc w:val="both"/>
        <w:rPr>
          <w:rFonts w:ascii="Times New Roman" w:hAnsi="Times New Roman" w:cs="Times New Roman"/>
          <w:b/>
          <w:sz w:val="24"/>
          <w:szCs w:val="24"/>
        </w:rPr>
      </w:pPr>
    </w:p>
    <w:p w:rsidR="003E2980" w:rsidRDefault="003E2980" w:rsidP="00C223ED">
      <w:pPr>
        <w:pStyle w:val="ListeParagraf"/>
        <w:jc w:val="both"/>
        <w:rPr>
          <w:rFonts w:ascii="Times New Roman" w:hAnsi="Times New Roman" w:cs="Times New Roman"/>
          <w:b/>
          <w:sz w:val="24"/>
          <w:szCs w:val="24"/>
        </w:rPr>
      </w:pPr>
    </w:p>
    <w:p w:rsidR="003E2980" w:rsidRDefault="003E2980" w:rsidP="00C223ED">
      <w:pPr>
        <w:pStyle w:val="ListeParagraf"/>
        <w:jc w:val="both"/>
        <w:rPr>
          <w:rFonts w:ascii="Times New Roman" w:hAnsi="Times New Roman" w:cs="Times New Roman"/>
          <w:b/>
          <w:sz w:val="24"/>
          <w:szCs w:val="24"/>
        </w:rPr>
      </w:pPr>
    </w:p>
    <w:p w:rsidR="003E2980" w:rsidRDefault="003E2980" w:rsidP="00C223ED">
      <w:pPr>
        <w:pStyle w:val="ListeParagraf"/>
        <w:jc w:val="both"/>
        <w:rPr>
          <w:rFonts w:ascii="Times New Roman" w:hAnsi="Times New Roman" w:cs="Times New Roman"/>
          <w:b/>
          <w:sz w:val="24"/>
          <w:szCs w:val="24"/>
        </w:rPr>
      </w:pPr>
    </w:p>
    <w:p w:rsidR="003E2980" w:rsidRDefault="003E2980" w:rsidP="00C223ED">
      <w:pPr>
        <w:pStyle w:val="ListeParagraf"/>
        <w:jc w:val="both"/>
        <w:rPr>
          <w:rFonts w:ascii="Times New Roman" w:hAnsi="Times New Roman" w:cs="Times New Roman"/>
          <w:b/>
          <w:sz w:val="24"/>
          <w:szCs w:val="24"/>
        </w:rPr>
      </w:pPr>
    </w:p>
    <w:p w:rsidR="00117CD0" w:rsidRPr="00AA2F9F" w:rsidRDefault="003F3379" w:rsidP="00C223ED">
      <w:pPr>
        <w:jc w:val="center"/>
        <w:rPr>
          <w:rFonts w:ascii="Times New Roman" w:hAnsi="Times New Roman" w:cs="Times New Roman"/>
          <w:b/>
          <w:sz w:val="72"/>
          <w:szCs w:val="72"/>
        </w:rPr>
      </w:pPr>
      <w:r>
        <w:rPr>
          <w:noProof/>
          <w:lang w:eastAsia="tr-TR"/>
        </w:rPr>
        <w:lastRenderedPageBreak/>
        <w:drawing>
          <wp:inline distT="0" distB="0" distL="0" distR="0" wp14:anchorId="52C8847D" wp14:editId="048A102F">
            <wp:extent cx="5760720" cy="3238223"/>
            <wp:effectExtent l="0" t="0" r="0" b="635"/>
            <wp:docPr id="2" name="Resim 2" descr="incir ağac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r ağacı ile ilgili gö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38223"/>
                    </a:xfrm>
                    <a:prstGeom prst="rect">
                      <a:avLst/>
                    </a:prstGeom>
                    <a:noFill/>
                    <a:ln>
                      <a:noFill/>
                    </a:ln>
                  </pic:spPr>
                </pic:pic>
              </a:graphicData>
            </a:graphic>
          </wp:inline>
        </w:drawing>
      </w:r>
    </w:p>
    <w:p w:rsidR="00C223ED" w:rsidRDefault="00C223ED" w:rsidP="00C223ED">
      <w:pPr>
        <w:pStyle w:val="ListeParagraf"/>
        <w:ind w:left="0"/>
        <w:jc w:val="both"/>
        <w:rPr>
          <w:rFonts w:ascii="Times New Roman" w:hAnsi="Times New Roman" w:cs="Times New Roman"/>
          <w:sz w:val="24"/>
          <w:szCs w:val="24"/>
        </w:rPr>
      </w:pPr>
    </w:p>
    <w:p w:rsidR="00C223ED" w:rsidRDefault="00C223ED" w:rsidP="00C223ED">
      <w:pPr>
        <w:pStyle w:val="ListeParagraf"/>
        <w:ind w:left="0"/>
        <w:jc w:val="both"/>
        <w:rPr>
          <w:rFonts w:ascii="Times New Roman" w:hAnsi="Times New Roman" w:cs="Times New Roman"/>
          <w:sz w:val="24"/>
          <w:szCs w:val="24"/>
        </w:rPr>
      </w:pPr>
    </w:p>
    <w:p w:rsidR="00795253" w:rsidRDefault="00795253" w:rsidP="00C223ED">
      <w:pPr>
        <w:pStyle w:val="ListeParagraf"/>
        <w:ind w:left="0"/>
        <w:jc w:val="both"/>
        <w:rPr>
          <w:rFonts w:ascii="Times New Roman" w:hAnsi="Times New Roman" w:cs="Times New Roman"/>
          <w:sz w:val="24"/>
          <w:szCs w:val="24"/>
        </w:rPr>
      </w:pPr>
    </w:p>
    <w:p w:rsidR="00795253" w:rsidRDefault="00795253" w:rsidP="00C223ED">
      <w:pPr>
        <w:pStyle w:val="ListeParagraf"/>
        <w:ind w:left="0"/>
        <w:jc w:val="both"/>
        <w:rPr>
          <w:rFonts w:ascii="Times New Roman" w:hAnsi="Times New Roman" w:cs="Times New Roman"/>
          <w:sz w:val="24"/>
          <w:szCs w:val="24"/>
        </w:rPr>
      </w:pPr>
    </w:p>
    <w:p w:rsidR="00795253" w:rsidRDefault="00795253" w:rsidP="00C223ED">
      <w:pPr>
        <w:pStyle w:val="ListeParagraf"/>
        <w:ind w:left="0"/>
        <w:jc w:val="both"/>
        <w:rPr>
          <w:rFonts w:ascii="Times New Roman" w:hAnsi="Times New Roman" w:cs="Times New Roman"/>
          <w:sz w:val="24"/>
          <w:szCs w:val="24"/>
        </w:rPr>
      </w:pPr>
    </w:p>
    <w:p w:rsidR="00C223ED" w:rsidRDefault="003E2980" w:rsidP="00C223ED">
      <w:pPr>
        <w:pStyle w:val="ListeParagraf"/>
        <w:ind w:left="0"/>
        <w:jc w:val="center"/>
        <w:rPr>
          <w:rFonts w:ascii="Times New Roman" w:hAnsi="Times New Roman" w:cs="Times New Roman"/>
          <w:sz w:val="36"/>
          <w:szCs w:val="36"/>
        </w:rPr>
      </w:pPr>
      <w:r>
        <w:rPr>
          <w:rFonts w:ascii="Times New Roman" w:hAnsi="Times New Roman" w:cs="Times New Roman"/>
          <w:b/>
          <w:noProof/>
          <w:sz w:val="72"/>
          <w:szCs w:val="72"/>
          <w:u w:val="single"/>
          <w:lang w:eastAsia="tr-TR"/>
        </w:rPr>
        <mc:AlternateContent>
          <mc:Choice Requires="wps">
            <w:drawing>
              <wp:anchor distT="0" distB="0" distL="114300" distR="114300" simplePos="0" relativeHeight="251683840" behindDoc="0" locked="0" layoutInCell="1" allowOverlap="1" wp14:anchorId="687028E1" wp14:editId="31DD238B">
                <wp:simplePos x="0" y="0"/>
                <wp:positionH relativeFrom="column">
                  <wp:posOffset>1571625</wp:posOffset>
                </wp:positionH>
                <wp:positionV relativeFrom="paragraph">
                  <wp:posOffset>9525</wp:posOffset>
                </wp:positionV>
                <wp:extent cx="2628900" cy="658495"/>
                <wp:effectExtent l="0" t="0" r="0" b="0"/>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8495"/>
                        </a:xfrm>
                        <a:prstGeom prst="rect">
                          <a:avLst/>
                        </a:prstGeom>
                        <a:solidFill>
                          <a:srgbClr val="70AD47">
                            <a:lumMod val="40000"/>
                            <a:lumOff val="60000"/>
                          </a:srgbClr>
                        </a:solidFill>
                        <a:ln w="9525">
                          <a:noFill/>
                          <a:miter lim="800000"/>
                          <a:headEnd/>
                          <a:tailEnd/>
                        </a:ln>
                      </wps:spPr>
                      <wps:txbx>
                        <w:txbxContent>
                          <w:p w:rsidR="003E2980" w:rsidRDefault="003E2980" w:rsidP="003E2980">
                            <w:pPr>
                              <w:spacing w:after="0"/>
                              <w:jc w:val="center"/>
                              <w:rPr>
                                <w:rFonts w:ascii="Times New Roman" w:hAnsi="Times New Roman" w:cs="Times New Roman"/>
                                <w:b/>
                                <w:color w:val="002060"/>
                                <w:sz w:val="72"/>
                                <w:szCs w:val="72"/>
                              </w:rPr>
                            </w:pPr>
                            <w:proofErr w:type="gramStart"/>
                            <w:r>
                              <w:rPr>
                                <w:rFonts w:ascii="Times New Roman" w:hAnsi="Times New Roman" w:cs="Times New Roman"/>
                                <w:b/>
                                <w:color w:val="002060"/>
                                <w:sz w:val="72"/>
                                <w:szCs w:val="72"/>
                              </w:rPr>
                              <w:t>BÖLÜM  3</w:t>
                            </w:r>
                            <w:proofErr w:type="gramEnd"/>
                          </w:p>
                          <w:p w:rsidR="003E2980" w:rsidRPr="00BA6EE0" w:rsidRDefault="003E2980" w:rsidP="003E2980">
                            <w:pPr>
                              <w:spacing w:after="0"/>
                              <w:jc w:val="center"/>
                              <w:rPr>
                                <w:sz w:val="32"/>
                                <w:szCs w:val="32"/>
                              </w:rPr>
                            </w:pPr>
                            <w:r>
                              <w:rPr>
                                <w:rFonts w:ascii="Times New Roman" w:hAnsi="Times New Roman" w:cs="Times New Roman"/>
                                <w:b/>
                                <w:color w:val="002060"/>
                                <w:sz w:val="32"/>
                                <w:szCs w:val="32"/>
                              </w:rPr>
                              <w:t>EKLER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028E1" id="_x0000_s1039" type="#_x0000_t202" style="position:absolute;left:0;text-align:left;margin-left:123.75pt;margin-top:.75pt;width:207pt;height:51.8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" fillcolor="#c5e0b4" stroked="f">
                <v:textbox style="mso-fit-shape-to-text:t">
                  <w:txbxContent>
                    <w:p w:rsidR="003E2980" w:rsidRDefault="003E2980" w:rsidP="003E2980">
                      <w:pPr>
                        <w:spacing w:after="0"/>
                        <w:jc w:val="center"/>
                        <w:rPr>
                          <w:rFonts w:ascii="Times New Roman" w:hAnsi="Times New Roman" w:cs="Times New Roman"/>
                          <w:b/>
                          <w:color w:val="002060"/>
                          <w:sz w:val="72"/>
                          <w:szCs w:val="72"/>
                        </w:rPr>
                      </w:pPr>
                      <w:proofErr w:type="gramStart"/>
                      <w:r>
                        <w:rPr>
                          <w:rFonts w:ascii="Times New Roman" w:hAnsi="Times New Roman" w:cs="Times New Roman"/>
                          <w:b/>
                          <w:color w:val="002060"/>
                          <w:sz w:val="72"/>
                          <w:szCs w:val="72"/>
                        </w:rPr>
                        <w:t>BÖLÜM  3</w:t>
                      </w:r>
                      <w:proofErr w:type="gramEnd"/>
                    </w:p>
                    <w:p w:rsidR="003E2980" w:rsidRPr="00BA6EE0" w:rsidRDefault="003E2980" w:rsidP="003E2980">
                      <w:pPr>
                        <w:spacing w:after="0"/>
                        <w:jc w:val="center"/>
                        <w:rPr>
                          <w:sz w:val="32"/>
                          <w:szCs w:val="32"/>
                        </w:rPr>
                      </w:pPr>
                      <w:r>
                        <w:rPr>
                          <w:rFonts w:ascii="Times New Roman" w:hAnsi="Times New Roman" w:cs="Times New Roman"/>
                          <w:b/>
                          <w:color w:val="002060"/>
                          <w:sz w:val="32"/>
                          <w:szCs w:val="32"/>
                        </w:rPr>
                        <w:t>EKLER</w:t>
                      </w:r>
                    </w:p>
                  </w:txbxContent>
                </v:textbox>
              </v:shape>
            </w:pict>
          </mc:Fallback>
        </mc:AlternateContent>
      </w:r>
    </w:p>
    <w:p w:rsidR="00095220" w:rsidRDefault="00095220" w:rsidP="00C223ED">
      <w:pPr>
        <w:pStyle w:val="ListeParagraf"/>
        <w:ind w:left="0"/>
        <w:jc w:val="center"/>
        <w:rPr>
          <w:rFonts w:ascii="Times New Roman" w:hAnsi="Times New Roman" w:cs="Times New Roman"/>
          <w:sz w:val="36"/>
          <w:szCs w:val="36"/>
        </w:rPr>
      </w:pPr>
    </w:p>
    <w:p w:rsidR="00095220" w:rsidRDefault="00095220" w:rsidP="003E2980">
      <w:pPr>
        <w:pStyle w:val="ListeParagraf"/>
        <w:ind w:left="0"/>
        <w:jc w:val="center"/>
        <w:rPr>
          <w:rFonts w:ascii="Times New Roman" w:hAnsi="Times New Roman" w:cs="Times New Roman"/>
          <w:sz w:val="36"/>
          <w:szCs w:val="36"/>
        </w:rPr>
      </w:pPr>
    </w:p>
    <w:p w:rsidR="002F5E7F" w:rsidRDefault="002F5E7F" w:rsidP="00C223ED">
      <w:pPr>
        <w:pStyle w:val="ListeParagraf"/>
        <w:ind w:left="0"/>
        <w:jc w:val="center"/>
        <w:rPr>
          <w:rFonts w:ascii="Times New Roman" w:hAnsi="Times New Roman" w:cs="Times New Roman"/>
          <w:sz w:val="36"/>
          <w:szCs w:val="36"/>
        </w:rPr>
      </w:pPr>
    </w:p>
    <w:p w:rsidR="00C223ED" w:rsidRDefault="00C223ED" w:rsidP="00C223ED">
      <w:pPr>
        <w:pStyle w:val="ListeParagraf"/>
        <w:jc w:val="both"/>
        <w:rPr>
          <w:rFonts w:ascii="Times New Roman" w:hAnsi="Times New Roman" w:cs="Times New Roman"/>
          <w:b/>
          <w:sz w:val="24"/>
          <w:szCs w:val="24"/>
        </w:rPr>
      </w:pPr>
    </w:p>
    <w:p w:rsidR="00C223ED" w:rsidRDefault="00C223ED"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E2980" w:rsidRDefault="003E2980" w:rsidP="00095220">
      <w:pPr>
        <w:pStyle w:val="ListeParagraf"/>
        <w:ind w:left="0"/>
        <w:jc w:val="center"/>
        <w:rPr>
          <w:rFonts w:ascii="Times New Roman" w:hAnsi="Times New Roman" w:cs="Times New Roman"/>
          <w:b/>
          <w:noProof/>
          <w:sz w:val="24"/>
          <w:szCs w:val="24"/>
          <w:lang w:eastAsia="tr-TR"/>
        </w:rPr>
      </w:pPr>
    </w:p>
    <w:p w:rsidR="003F3379" w:rsidRDefault="003F3379" w:rsidP="00C223ED">
      <w:pPr>
        <w:pStyle w:val="ListeParagraf"/>
        <w:jc w:val="both"/>
        <w:rPr>
          <w:rFonts w:ascii="Times New Roman" w:hAnsi="Times New Roman" w:cs="Times New Roman"/>
          <w:b/>
          <w:sz w:val="24"/>
          <w:szCs w:val="24"/>
        </w:rPr>
      </w:pPr>
    </w:p>
    <w:p w:rsidR="003F3379" w:rsidRPr="00E554A3" w:rsidRDefault="00A34960" w:rsidP="003F3379">
      <w:pPr>
        <w:pStyle w:val="ListeParagraf"/>
        <w:shd w:val="clear" w:color="auto" w:fill="2F5496" w:themeFill="accent5" w:themeFillShade="BF"/>
        <w:ind w:left="0"/>
        <w:jc w:val="center"/>
        <w:rPr>
          <w:rFonts w:ascii="Times New Roman" w:hAnsi="Times New Roman" w:cs="Times New Roman"/>
          <w:b/>
          <w:color w:val="FFFFFF" w:themeColor="background1"/>
          <w:sz w:val="56"/>
          <w:szCs w:val="56"/>
        </w:rPr>
      </w:pPr>
      <w:r>
        <w:rPr>
          <w:rFonts w:ascii="Times New Roman" w:hAnsi="Times New Roman" w:cs="Times New Roman"/>
          <w:b/>
          <w:color w:val="FFFFFF" w:themeColor="background1"/>
          <w:sz w:val="52"/>
          <w:szCs w:val="52"/>
        </w:rPr>
        <w:t>EK</w:t>
      </w:r>
      <w:r w:rsidR="003F3379">
        <w:rPr>
          <w:rFonts w:ascii="Times New Roman" w:hAnsi="Times New Roman" w:cs="Times New Roman"/>
          <w:b/>
          <w:color w:val="FFFFFF" w:themeColor="background1"/>
          <w:sz w:val="52"/>
          <w:szCs w:val="52"/>
        </w:rPr>
        <w:t>-1</w:t>
      </w:r>
    </w:p>
    <w:p w:rsidR="003F3379" w:rsidRDefault="003F3379" w:rsidP="00C223ED">
      <w:pPr>
        <w:pStyle w:val="ListeParagraf"/>
        <w:jc w:val="both"/>
        <w:rPr>
          <w:rFonts w:ascii="Times New Roman" w:hAnsi="Times New Roman" w:cs="Times New Roman"/>
          <w:b/>
          <w:sz w:val="24"/>
          <w:szCs w:val="24"/>
        </w:rPr>
      </w:pPr>
    </w:p>
    <w:p w:rsidR="003F3379" w:rsidRPr="00270C82" w:rsidRDefault="003F3379" w:rsidP="00270C82">
      <w:pPr>
        <w:spacing w:after="0"/>
        <w:jc w:val="center"/>
        <w:rPr>
          <w:rFonts w:ascii="Times New Roman" w:hAnsi="Times New Roman" w:cs="Times New Roman"/>
          <w:b/>
          <w:sz w:val="24"/>
          <w:szCs w:val="24"/>
        </w:rPr>
      </w:pPr>
      <w:r w:rsidRPr="00270C82">
        <w:rPr>
          <w:rFonts w:ascii="Times New Roman" w:hAnsi="Times New Roman" w:cs="Times New Roman"/>
          <w:b/>
          <w:sz w:val="24"/>
          <w:szCs w:val="24"/>
        </w:rPr>
        <w:lastRenderedPageBreak/>
        <w:t>KURU İNCİR İŞLETMELERİNİN KARANLIK ODALARININ</w:t>
      </w:r>
    </w:p>
    <w:p w:rsidR="003F3379" w:rsidRPr="00270C82" w:rsidRDefault="003F3379" w:rsidP="00270C82">
      <w:pPr>
        <w:spacing w:after="0"/>
        <w:jc w:val="center"/>
        <w:rPr>
          <w:rFonts w:ascii="Times New Roman" w:hAnsi="Times New Roman" w:cs="Times New Roman"/>
          <w:b/>
          <w:sz w:val="24"/>
          <w:szCs w:val="24"/>
        </w:rPr>
      </w:pPr>
      <w:r w:rsidRPr="00270C82">
        <w:rPr>
          <w:rFonts w:ascii="Times New Roman" w:hAnsi="Times New Roman" w:cs="Times New Roman"/>
          <w:b/>
          <w:sz w:val="24"/>
          <w:szCs w:val="24"/>
        </w:rPr>
        <w:t>(AFLATOKSİNLİ İNCİR AYIKLAMA BÖLÜMÜ)</w:t>
      </w:r>
    </w:p>
    <w:p w:rsidR="003F3379" w:rsidRPr="00270C82" w:rsidRDefault="003F3379" w:rsidP="00270C82">
      <w:pPr>
        <w:jc w:val="center"/>
        <w:rPr>
          <w:rFonts w:ascii="Times New Roman" w:hAnsi="Times New Roman" w:cs="Times New Roman"/>
          <w:b/>
          <w:sz w:val="24"/>
          <w:szCs w:val="24"/>
        </w:rPr>
      </w:pPr>
      <w:r w:rsidRPr="00270C82">
        <w:rPr>
          <w:rFonts w:ascii="Times New Roman" w:hAnsi="Times New Roman" w:cs="Times New Roman"/>
          <w:b/>
          <w:sz w:val="24"/>
          <w:szCs w:val="24"/>
        </w:rPr>
        <w:t>TAŞIMASI GEREKEN ÖZELLİKLER</w:t>
      </w:r>
    </w:p>
    <w:p w:rsidR="003F3379" w:rsidRDefault="003F3379" w:rsidP="003F3379">
      <w:pPr>
        <w:pStyle w:val="ListeParagraf"/>
        <w:jc w:val="center"/>
        <w:rPr>
          <w:rFonts w:ascii="Times New Roman" w:hAnsi="Times New Roman" w:cs="Times New Roman"/>
          <w:b/>
          <w:sz w:val="24"/>
          <w:szCs w:val="24"/>
        </w:rPr>
      </w:pP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Kuru incir işletmesinde, işletmenin sezonluk incir işleme hacmi ve ihracat miktarı ile orantılı büyüklükte ve çalışır durumda bir karanlık oda bulunmalıdır.</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Duvarları, tabanı ve tavanı tümüyle siyaha boyalı olması gereken karanlık odanın giriş-çıkış kapı ve geçitleri ışık geçirmez yapı ve malzemeden olmalıdır.</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Karanlık odada çalışan işçilerin giysileri koyu renkte olmalı, ayıklama işlemi sırasında eldiven kullanılmalı, işçilerin tamamı hastane veya sağlık ocağında yapılan renk körlüğü testinden geçmiş olmalıdır.</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Karanlık odadaki </w:t>
      </w:r>
      <w:proofErr w:type="spellStart"/>
      <w:r w:rsidRPr="003F3379">
        <w:rPr>
          <w:rFonts w:ascii="Times New Roman" w:hAnsi="Times New Roman" w:cs="Times New Roman"/>
          <w:sz w:val="24"/>
          <w:szCs w:val="24"/>
        </w:rPr>
        <w:t>aflatoksinli</w:t>
      </w:r>
      <w:proofErr w:type="spellEnd"/>
      <w:r w:rsidRPr="003F3379">
        <w:rPr>
          <w:rFonts w:ascii="Times New Roman" w:hAnsi="Times New Roman" w:cs="Times New Roman"/>
          <w:sz w:val="24"/>
          <w:szCs w:val="24"/>
        </w:rPr>
        <w:t xml:space="preserve"> incir seçme-ayıklama düzeni, tamamı siyah renkten oluşan masa sistemi, bant sistemi veya ikisinin karması olan düzende olabilir. Az sayıdaki bazı işletmede deneme mahiyetinde kullanılmakta olan makine ile </w:t>
      </w:r>
      <w:proofErr w:type="spellStart"/>
      <w:r w:rsidRPr="003F3379">
        <w:rPr>
          <w:rFonts w:ascii="Times New Roman" w:hAnsi="Times New Roman" w:cs="Times New Roman"/>
          <w:sz w:val="24"/>
          <w:szCs w:val="24"/>
        </w:rPr>
        <w:t>aflatoksinli</w:t>
      </w:r>
      <w:proofErr w:type="spellEnd"/>
      <w:r w:rsidRPr="003F3379">
        <w:rPr>
          <w:rFonts w:ascii="Times New Roman" w:hAnsi="Times New Roman" w:cs="Times New Roman"/>
          <w:sz w:val="24"/>
          <w:szCs w:val="24"/>
        </w:rPr>
        <w:t xml:space="preserve"> incir ayıklama işlemlerinden sonra sağlam olarak ayrılan incirler, daha sonra en az bir kere masa veya bant sistemiyle ikinci kontrolden geçirilmelidir. </w:t>
      </w:r>
    </w:p>
    <w:p w:rsidR="003F3379" w:rsidRPr="003F3379" w:rsidRDefault="003F3379" w:rsidP="003F3379">
      <w:pPr>
        <w:ind w:firstLine="708"/>
        <w:jc w:val="both"/>
        <w:rPr>
          <w:rFonts w:ascii="Times New Roman" w:hAnsi="Times New Roman" w:cs="Times New Roman"/>
          <w:sz w:val="24"/>
          <w:szCs w:val="24"/>
        </w:rPr>
      </w:pPr>
      <w:proofErr w:type="spellStart"/>
      <w:r w:rsidRPr="003F3379">
        <w:rPr>
          <w:rFonts w:ascii="Times New Roman" w:hAnsi="Times New Roman" w:cs="Times New Roman"/>
          <w:sz w:val="24"/>
          <w:szCs w:val="24"/>
        </w:rPr>
        <w:t>Aflatoksin</w:t>
      </w:r>
      <w:proofErr w:type="spellEnd"/>
      <w:r w:rsidRPr="003F3379">
        <w:rPr>
          <w:rFonts w:ascii="Times New Roman" w:hAnsi="Times New Roman" w:cs="Times New Roman"/>
          <w:sz w:val="24"/>
          <w:szCs w:val="24"/>
        </w:rPr>
        <w:t xml:space="preserve"> masaları, karşılıklı ikişer işçinin oturabileceği şekilde, 365 </w:t>
      </w:r>
      <w:proofErr w:type="spellStart"/>
      <w:r w:rsidRPr="003F3379">
        <w:rPr>
          <w:rFonts w:ascii="Times New Roman" w:hAnsi="Times New Roman" w:cs="Times New Roman"/>
          <w:sz w:val="24"/>
          <w:szCs w:val="24"/>
        </w:rPr>
        <w:t>nm</w:t>
      </w:r>
      <w:proofErr w:type="spellEnd"/>
      <w:r w:rsidRPr="003F3379">
        <w:rPr>
          <w:rFonts w:ascii="Times New Roman" w:hAnsi="Times New Roman" w:cs="Times New Roman"/>
          <w:sz w:val="24"/>
          <w:szCs w:val="24"/>
        </w:rPr>
        <w:t xml:space="preserve"> şiddetinde mor renkte floresan (UV) ışık veren en az iki </w:t>
      </w:r>
      <w:proofErr w:type="spellStart"/>
      <w:r w:rsidRPr="003F3379">
        <w:rPr>
          <w:rFonts w:ascii="Times New Roman" w:hAnsi="Times New Roman" w:cs="Times New Roman"/>
          <w:sz w:val="24"/>
          <w:szCs w:val="24"/>
        </w:rPr>
        <w:t>fluoresan</w:t>
      </w:r>
      <w:proofErr w:type="spellEnd"/>
      <w:r w:rsidRPr="003F3379">
        <w:rPr>
          <w:rFonts w:ascii="Times New Roman" w:hAnsi="Times New Roman" w:cs="Times New Roman"/>
          <w:sz w:val="24"/>
          <w:szCs w:val="24"/>
        </w:rPr>
        <w:t xml:space="preserve"> lambaya sahip olmalıdır. İncirlerin konulduğu masa yüzeyi ile UV lamba arasındaki yükseklik 30 cm’yi geçmemelidir. </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Bant sistemi kullanılmakta ise, bandın hareket hızı, bandın her iki tarafında oturarak incirleri kontrol eden işçilerin tüm incirleri kontrol edebilecekleri ölçüde ayarlanmalıdır. Bant yüzeyi ile floresan lamba arasındaki yükseklik 30 cm’yi geçmemelidir. </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Bantta incirlerin takla atmalarını sağlayıcı bir ara düzenek olmalı ve böylece incirlerin her iki tarafının işçilerce görülebilmesi sağlanmalıdır. </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İşçilerin sağlam ve yeşil-sarı ışıma veren hastalıklı incirleri koydukları kova-kasalar farklı renklerde olmalıdır. </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Floresan lambaların ışık şiddeti ayda bir kontrol edilmeli, gücü azalan lambalar yenileri ile değiştirilmelidir.</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İşçilerin verimliliği ve göz yorgunluklarının giderilmesi için 2 saatte bir en az 15 dakika mola vermeleri sağlanmalıdır. </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Masa veya bant sisteminde hammadde alımı ve/veya boylama işleminden sonra </w:t>
      </w:r>
      <w:proofErr w:type="spellStart"/>
      <w:r w:rsidRPr="003F3379">
        <w:rPr>
          <w:rFonts w:ascii="Times New Roman" w:hAnsi="Times New Roman" w:cs="Times New Roman"/>
          <w:sz w:val="24"/>
          <w:szCs w:val="24"/>
        </w:rPr>
        <w:t>aflatoksin</w:t>
      </w:r>
      <w:proofErr w:type="spellEnd"/>
      <w:r w:rsidRPr="003F3379">
        <w:rPr>
          <w:rFonts w:ascii="Times New Roman" w:hAnsi="Times New Roman" w:cs="Times New Roman"/>
          <w:sz w:val="24"/>
          <w:szCs w:val="24"/>
        </w:rPr>
        <w:t xml:space="preserve"> kontrolünden geçirilen incirlerden en azından belirli bir kısmı yıkamadan sonra tekrar kontrolden geçirilmelidir. </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Karanlık odada, hava akımını ve soğutmayı sağlayıcı bir iklimlendirme sistemi olmalıdır.</w:t>
      </w:r>
    </w:p>
    <w:p w:rsidR="003F3379" w:rsidRP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t xml:space="preserve">Avrupa Birliği gibi riskli pazarlara gönderilen kuru incir partileri en az iki kere </w:t>
      </w:r>
      <w:proofErr w:type="spellStart"/>
      <w:r w:rsidRPr="003F3379">
        <w:rPr>
          <w:rFonts w:ascii="Times New Roman" w:hAnsi="Times New Roman" w:cs="Times New Roman"/>
          <w:sz w:val="24"/>
          <w:szCs w:val="24"/>
        </w:rPr>
        <w:t>aflatoksin</w:t>
      </w:r>
      <w:proofErr w:type="spellEnd"/>
      <w:r w:rsidRPr="003F3379">
        <w:rPr>
          <w:rFonts w:ascii="Times New Roman" w:hAnsi="Times New Roman" w:cs="Times New Roman"/>
          <w:sz w:val="24"/>
          <w:szCs w:val="24"/>
        </w:rPr>
        <w:t xml:space="preserve"> kontrolünden geçirilmelidir. </w:t>
      </w:r>
    </w:p>
    <w:p w:rsidR="003F3379" w:rsidRDefault="003F3379" w:rsidP="003F3379">
      <w:pPr>
        <w:ind w:firstLine="708"/>
        <w:jc w:val="both"/>
        <w:rPr>
          <w:rFonts w:ascii="Times New Roman" w:hAnsi="Times New Roman" w:cs="Times New Roman"/>
          <w:sz w:val="24"/>
          <w:szCs w:val="24"/>
        </w:rPr>
      </w:pPr>
      <w:r w:rsidRPr="003F3379">
        <w:rPr>
          <w:rFonts w:ascii="Times New Roman" w:hAnsi="Times New Roman" w:cs="Times New Roman"/>
          <w:sz w:val="24"/>
          <w:szCs w:val="24"/>
        </w:rPr>
        <w:lastRenderedPageBreak/>
        <w:t xml:space="preserve">Karanlık odada </w:t>
      </w:r>
      <w:proofErr w:type="spellStart"/>
      <w:r w:rsidRPr="003F3379">
        <w:rPr>
          <w:rFonts w:ascii="Times New Roman" w:hAnsi="Times New Roman" w:cs="Times New Roman"/>
          <w:sz w:val="24"/>
          <w:szCs w:val="24"/>
        </w:rPr>
        <w:t>aflatoksin</w:t>
      </w:r>
      <w:proofErr w:type="spellEnd"/>
      <w:r w:rsidRPr="003F3379">
        <w:rPr>
          <w:rFonts w:ascii="Times New Roman" w:hAnsi="Times New Roman" w:cs="Times New Roman"/>
          <w:sz w:val="24"/>
          <w:szCs w:val="24"/>
        </w:rPr>
        <w:t xml:space="preserve"> ayıklaması sonrasında ayrılan </w:t>
      </w:r>
      <w:proofErr w:type="spellStart"/>
      <w:r w:rsidRPr="003F3379">
        <w:rPr>
          <w:rFonts w:ascii="Times New Roman" w:hAnsi="Times New Roman" w:cs="Times New Roman"/>
          <w:sz w:val="24"/>
          <w:szCs w:val="24"/>
        </w:rPr>
        <w:t>aflatoksinli</w:t>
      </w:r>
      <w:proofErr w:type="spellEnd"/>
      <w:r w:rsidRPr="003F3379">
        <w:rPr>
          <w:rFonts w:ascii="Times New Roman" w:hAnsi="Times New Roman" w:cs="Times New Roman"/>
          <w:sz w:val="24"/>
          <w:szCs w:val="24"/>
        </w:rPr>
        <w:t xml:space="preserve"> kuru incirler, işletme dışında ayrı bir yerde depolanmalıdır.</w:t>
      </w:r>
    </w:p>
    <w:p w:rsidR="00795253" w:rsidRDefault="00795253"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Default="006E1FD5" w:rsidP="003F3379">
      <w:pPr>
        <w:ind w:firstLine="708"/>
        <w:jc w:val="both"/>
        <w:rPr>
          <w:rFonts w:ascii="Times New Roman" w:hAnsi="Times New Roman" w:cs="Times New Roman"/>
          <w:sz w:val="24"/>
          <w:szCs w:val="24"/>
        </w:rPr>
      </w:pPr>
    </w:p>
    <w:p w:rsidR="006E1FD5" w:rsidRPr="00E554A3" w:rsidRDefault="00A34960" w:rsidP="006E1FD5">
      <w:pPr>
        <w:pStyle w:val="ListeParagraf"/>
        <w:shd w:val="clear" w:color="auto" w:fill="2F5496" w:themeFill="accent5" w:themeFillShade="BF"/>
        <w:ind w:left="0"/>
        <w:jc w:val="center"/>
        <w:rPr>
          <w:rFonts w:ascii="Times New Roman" w:hAnsi="Times New Roman" w:cs="Times New Roman"/>
          <w:b/>
          <w:color w:val="FFFFFF" w:themeColor="background1"/>
          <w:sz w:val="56"/>
          <w:szCs w:val="56"/>
        </w:rPr>
      </w:pPr>
      <w:r>
        <w:rPr>
          <w:rFonts w:ascii="Times New Roman" w:hAnsi="Times New Roman" w:cs="Times New Roman"/>
          <w:b/>
          <w:color w:val="FFFFFF" w:themeColor="background1"/>
          <w:sz w:val="52"/>
          <w:szCs w:val="52"/>
        </w:rPr>
        <w:t>EK</w:t>
      </w:r>
      <w:r w:rsidR="006E1FD5">
        <w:rPr>
          <w:rFonts w:ascii="Times New Roman" w:hAnsi="Times New Roman" w:cs="Times New Roman"/>
          <w:b/>
          <w:color w:val="FFFFFF" w:themeColor="background1"/>
          <w:sz w:val="52"/>
          <w:szCs w:val="52"/>
        </w:rPr>
        <w:t>-2</w:t>
      </w:r>
    </w:p>
    <w:p w:rsidR="00EB5DD9" w:rsidRDefault="00EB5DD9" w:rsidP="00270C82">
      <w:pPr>
        <w:spacing w:after="0"/>
        <w:jc w:val="center"/>
        <w:rPr>
          <w:rFonts w:ascii="Times New Roman" w:hAnsi="Times New Roman" w:cs="Times New Roman"/>
          <w:b/>
          <w:sz w:val="24"/>
          <w:szCs w:val="24"/>
        </w:rPr>
      </w:pPr>
    </w:p>
    <w:p w:rsidR="00270C82" w:rsidRPr="00270C82" w:rsidRDefault="00270C82" w:rsidP="00270C82">
      <w:pPr>
        <w:spacing w:after="0"/>
        <w:jc w:val="center"/>
        <w:rPr>
          <w:rFonts w:ascii="Times New Roman" w:hAnsi="Times New Roman" w:cs="Times New Roman"/>
          <w:b/>
          <w:sz w:val="24"/>
          <w:szCs w:val="24"/>
        </w:rPr>
      </w:pPr>
      <w:r w:rsidRPr="00270C82">
        <w:rPr>
          <w:rFonts w:ascii="Times New Roman" w:hAnsi="Times New Roman" w:cs="Times New Roman"/>
          <w:b/>
          <w:sz w:val="24"/>
          <w:szCs w:val="24"/>
        </w:rPr>
        <w:lastRenderedPageBreak/>
        <w:t>KURU İNCİR İŞLETMESİ</w:t>
      </w:r>
    </w:p>
    <w:p w:rsidR="00270C82" w:rsidRPr="00270C82" w:rsidRDefault="00270C82" w:rsidP="00270C82">
      <w:pPr>
        <w:spacing w:after="0"/>
        <w:jc w:val="center"/>
        <w:rPr>
          <w:rFonts w:ascii="Times New Roman" w:hAnsi="Times New Roman" w:cs="Times New Roman"/>
          <w:b/>
          <w:sz w:val="24"/>
          <w:szCs w:val="24"/>
        </w:rPr>
      </w:pPr>
      <w:r w:rsidRPr="00270C82">
        <w:rPr>
          <w:rFonts w:ascii="Times New Roman" w:hAnsi="Times New Roman" w:cs="Times New Roman"/>
          <w:b/>
          <w:sz w:val="24"/>
          <w:szCs w:val="24"/>
        </w:rPr>
        <w:t>KARANLIK ODA UYGULAMA TALİMATI</w:t>
      </w:r>
    </w:p>
    <w:p w:rsidR="006E1FD5" w:rsidRDefault="00270C82" w:rsidP="00270C82">
      <w:pPr>
        <w:jc w:val="center"/>
        <w:rPr>
          <w:rFonts w:ascii="Times New Roman" w:hAnsi="Times New Roman" w:cs="Times New Roman"/>
          <w:b/>
          <w:sz w:val="24"/>
          <w:szCs w:val="24"/>
        </w:rPr>
      </w:pPr>
      <w:r w:rsidRPr="00270C82">
        <w:rPr>
          <w:rFonts w:ascii="Times New Roman" w:hAnsi="Times New Roman" w:cs="Times New Roman"/>
          <w:b/>
          <w:sz w:val="24"/>
          <w:szCs w:val="24"/>
        </w:rPr>
        <w:t>(AFLATOKSİNLİ KURU İNCİR AYIKLAMA ODASI)</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Duvarlar, taban ve tavan tamamen siyah olmalı, </w:t>
      </w:r>
    </w:p>
    <w:p w:rsidR="00270C82" w:rsidRPr="00270C82" w:rsidRDefault="00270C82" w:rsidP="00270C82">
      <w:pPr>
        <w:rPr>
          <w:rFonts w:ascii="Times New Roman" w:hAnsi="Times New Roman" w:cs="Times New Roman"/>
          <w:sz w:val="24"/>
          <w:szCs w:val="24"/>
        </w:rPr>
      </w:pPr>
      <w:r>
        <w:rPr>
          <w:rFonts w:ascii="Times New Roman" w:hAnsi="Times New Roman" w:cs="Times New Roman"/>
          <w:sz w:val="24"/>
          <w:szCs w:val="24"/>
        </w:rPr>
        <w:tab/>
      </w:r>
      <w:r w:rsidRPr="00270C82">
        <w:rPr>
          <w:rFonts w:ascii="Times New Roman" w:hAnsi="Times New Roman" w:cs="Times New Roman"/>
          <w:sz w:val="24"/>
          <w:szCs w:val="24"/>
        </w:rPr>
        <w:t xml:space="preserve">Oda giriş-çıkış kapıları veya geçitleri ışık geçirmez olmalı, içeriye herhangi bir yerden ışık girmemeli,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Karanlık odada çalışan işçilerin giysileri tamamen koyu renkte olmalı,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Ayıklama işlemi sırasında kesinlikle koyu renk eldiven kullanılmalı,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Karanlık oda çalışanlarının tamamı renk körlüğü testinden geçmiş olmalı,</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Kontrol sonrası sağlam olarak ayrılan incirlerden rastgele numune alınarak en az bir kere ikinci kontrolden geçirilmeli,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Masa </w:t>
      </w:r>
      <w:proofErr w:type="gramStart"/>
      <w:r w:rsidRPr="00270C82">
        <w:rPr>
          <w:rFonts w:ascii="Times New Roman" w:hAnsi="Times New Roman" w:cs="Times New Roman"/>
          <w:sz w:val="24"/>
          <w:szCs w:val="24"/>
        </w:rPr>
        <w:t>yada</w:t>
      </w:r>
      <w:proofErr w:type="gramEnd"/>
      <w:r w:rsidRPr="00270C82">
        <w:rPr>
          <w:rFonts w:ascii="Times New Roman" w:hAnsi="Times New Roman" w:cs="Times New Roman"/>
          <w:sz w:val="24"/>
          <w:szCs w:val="24"/>
        </w:rPr>
        <w:t xml:space="preserve"> bantlarda kullanılacak lambalar 365 </w:t>
      </w:r>
      <w:proofErr w:type="spellStart"/>
      <w:r w:rsidRPr="00270C82">
        <w:rPr>
          <w:rFonts w:ascii="Times New Roman" w:hAnsi="Times New Roman" w:cs="Times New Roman"/>
          <w:sz w:val="24"/>
          <w:szCs w:val="24"/>
        </w:rPr>
        <w:t>nm</w:t>
      </w:r>
      <w:proofErr w:type="spellEnd"/>
      <w:r w:rsidRPr="00270C82">
        <w:rPr>
          <w:rFonts w:ascii="Times New Roman" w:hAnsi="Times New Roman" w:cs="Times New Roman"/>
          <w:sz w:val="24"/>
          <w:szCs w:val="24"/>
        </w:rPr>
        <w:t xml:space="preserve"> şiddetinde mor renkte floresan (UV) ışık vermeli,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Masa veya bant arası UV mor lamba arasındaki yükseklik 30 cm’yi geçmemeli,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Kuru incirlerin her tarafı mor ışık altında kontrolden geçirilmeli,</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Işıma veren </w:t>
      </w:r>
      <w:proofErr w:type="spellStart"/>
      <w:r w:rsidRPr="00270C82">
        <w:rPr>
          <w:rFonts w:ascii="Times New Roman" w:hAnsi="Times New Roman" w:cs="Times New Roman"/>
          <w:sz w:val="24"/>
          <w:szCs w:val="24"/>
        </w:rPr>
        <w:t>aflatoksinli</w:t>
      </w:r>
      <w:proofErr w:type="spellEnd"/>
      <w:r w:rsidRPr="00270C82">
        <w:rPr>
          <w:rFonts w:ascii="Times New Roman" w:hAnsi="Times New Roman" w:cs="Times New Roman"/>
          <w:sz w:val="24"/>
          <w:szCs w:val="24"/>
        </w:rPr>
        <w:t xml:space="preserve"> kuru incirler farklı için renkli kasalar kullanılmalı,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Floresan (UV) lambaların ışık şiddeti ayda bir kontrol edilmeli ve sık sık temizlenmeli,</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İşçi verimliliği ve göz yorgunluklarının giderilmesi için 2 saatte bir en az 15 dakika mola verilmeli, </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Karanlık odada, hava akımını ve soğutmayı sağlayıcı bir iklimlendirme sistemi olmalı,</w:t>
      </w:r>
    </w:p>
    <w:p w:rsidR="00270C82" w:rsidRPr="00270C82"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Avrupa Birliği gibi riskli pazarlara gönderilen kuru incir partileri en az iki kere </w:t>
      </w:r>
      <w:proofErr w:type="spellStart"/>
      <w:r w:rsidRPr="00270C82">
        <w:rPr>
          <w:rFonts w:ascii="Times New Roman" w:hAnsi="Times New Roman" w:cs="Times New Roman"/>
          <w:sz w:val="24"/>
          <w:szCs w:val="24"/>
        </w:rPr>
        <w:t>aflatoksin</w:t>
      </w:r>
      <w:proofErr w:type="spellEnd"/>
      <w:r w:rsidRPr="00270C82">
        <w:rPr>
          <w:rFonts w:ascii="Times New Roman" w:hAnsi="Times New Roman" w:cs="Times New Roman"/>
          <w:sz w:val="24"/>
          <w:szCs w:val="24"/>
        </w:rPr>
        <w:t xml:space="preserve"> kontrolünden geçirilmeli, </w:t>
      </w:r>
    </w:p>
    <w:p w:rsidR="00270C82" w:rsidRPr="003F3379" w:rsidRDefault="00270C82" w:rsidP="00270C82">
      <w:pPr>
        <w:ind w:firstLine="708"/>
        <w:rPr>
          <w:rFonts w:ascii="Times New Roman" w:hAnsi="Times New Roman" w:cs="Times New Roman"/>
          <w:sz w:val="24"/>
          <w:szCs w:val="24"/>
        </w:rPr>
      </w:pPr>
      <w:r w:rsidRPr="00270C82">
        <w:rPr>
          <w:rFonts w:ascii="Times New Roman" w:hAnsi="Times New Roman" w:cs="Times New Roman"/>
          <w:sz w:val="24"/>
          <w:szCs w:val="24"/>
        </w:rPr>
        <w:t xml:space="preserve">Karanlık oda kontrolleri sonrasında ayrılan </w:t>
      </w:r>
      <w:proofErr w:type="spellStart"/>
      <w:r w:rsidRPr="00270C82">
        <w:rPr>
          <w:rFonts w:ascii="Times New Roman" w:hAnsi="Times New Roman" w:cs="Times New Roman"/>
          <w:sz w:val="24"/>
          <w:szCs w:val="24"/>
        </w:rPr>
        <w:t>aflatoksinli</w:t>
      </w:r>
      <w:proofErr w:type="spellEnd"/>
      <w:r w:rsidRPr="00270C82">
        <w:rPr>
          <w:rFonts w:ascii="Times New Roman" w:hAnsi="Times New Roman" w:cs="Times New Roman"/>
          <w:sz w:val="24"/>
          <w:szCs w:val="24"/>
        </w:rPr>
        <w:t xml:space="preserve"> kuru incirler işletme dışında ayrı bir yerde depolanmalıdır.</w:t>
      </w:r>
    </w:p>
    <w:sectPr w:rsidR="00270C82" w:rsidRPr="003F3379" w:rsidSect="005807A8">
      <w:headerReference w:type="default" r:id="rId17"/>
      <w:footerReference w:type="default" r:id="rId18"/>
      <w:pgSz w:w="11906" w:h="16838"/>
      <w:pgMar w:top="1417" w:right="1417" w:bottom="1417" w:left="1417" w:header="2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10" w:rsidRDefault="00D21610" w:rsidP="006B63E9">
      <w:pPr>
        <w:spacing w:after="0" w:line="240" w:lineRule="auto"/>
      </w:pPr>
      <w:r>
        <w:separator/>
      </w:r>
    </w:p>
  </w:endnote>
  <w:endnote w:type="continuationSeparator" w:id="0">
    <w:p w:rsidR="00D21610" w:rsidRDefault="00D21610" w:rsidP="006B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24484"/>
      <w:docPartObj>
        <w:docPartGallery w:val="Page Numbers (Bottom of Page)"/>
        <w:docPartUnique/>
      </w:docPartObj>
    </w:sdtPr>
    <w:sdtEndPr/>
    <w:sdtContent>
      <w:p w:rsidR="00725F6B" w:rsidRDefault="00725F6B">
        <w:pPr>
          <w:pStyle w:val="AltBilgi"/>
          <w:jc w:val="right"/>
        </w:pPr>
        <w:r>
          <w:fldChar w:fldCharType="begin"/>
        </w:r>
        <w:r>
          <w:instrText>PAGE   \* MERGEFORMAT</w:instrText>
        </w:r>
        <w:r>
          <w:fldChar w:fldCharType="separate"/>
        </w:r>
        <w:r w:rsidR="00775581">
          <w:rPr>
            <w:noProof/>
          </w:rPr>
          <w:t>1</w:t>
        </w:r>
        <w:r>
          <w:rPr>
            <w:noProof/>
          </w:rPr>
          <w:fldChar w:fldCharType="end"/>
        </w:r>
      </w:p>
    </w:sdtContent>
  </w:sdt>
  <w:p w:rsidR="00725F6B" w:rsidRDefault="00725F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10" w:rsidRDefault="00D21610" w:rsidP="006B63E9">
      <w:pPr>
        <w:spacing w:after="0" w:line="240" w:lineRule="auto"/>
      </w:pPr>
      <w:r>
        <w:separator/>
      </w:r>
    </w:p>
  </w:footnote>
  <w:footnote w:type="continuationSeparator" w:id="0">
    <w:p w:rsidR="00D21610" w:rsidRDefault="00D21610" w:rsidP="006B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6B" w:rsidRDefault="00725F6B" w:rsidP="005807A8">
    <w:pPr>
      <w:pStyle w:val="stBilgi"/>
      <w:ind w:left="-1276"/>
      <w:jc w:val="center"/>
    </w:pPr>
    <w:r w:rsidRPr="00707D9A">
      <w:rPr>
        <w:noProof/>
        <w:shd w:val="clear" w:color="auto" w:fill="FF0000"/>
        <w:lang w:eastAsia="tr-TR"/>
      </w:rPr>
      <w:drawing>
        <wp:inline distT="0" distB="0" distL="0" distR="0">
          <wp:extent cx="7429500" cy="1085850"/>
          <wp:effectExtent l="0" t="0" r="0" b="0"/>
          <wp:docPr id="39" name="Resim 39" descr="C:\Users\sinan.arslan\Pictures\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an.arslan\Pictures\fj.png"/>
                  <pic:cNvPicPr>
                    <a:picLocks noChangeAspect="1" noChangeArrowheads="1"/>
                  </pic:cNvPicPr>
                </pic:nvPicPr>
                <pic:blipFill>
                  <a:blip r:embed="rId1">
                    <a:extLst>
                      <a:ext uri="{BEBA8EAE-BF5A-486C-A8C5-ECC9F3942E4B}">
                        <a14:imgProps xmlns:a14="http://schemas.microsoft.com/office/drawing/2010/main">
                          <a14:imgLayer r:embed="rId2">
                            <a14:imgEffect>
                              <a14:artisticCrisscrossEtching/>
                            </a14:imgEffect>
                            <a14:imgEffect>
                              <a14:colorTemperature colorTemp="112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295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2A8"/>
    <w:multiLevelType w:val="hybridMultilevel"/>
    <w:tmpl w:val="EA543D2A"/>
    <w:lvl w:ilvl="0" w:tplc="75E2E2B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0131"/>
    <w:multiLevelType w:val="hybridMultilevel"/>
    <w:tmpl w:val="BCC421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DF5C50"/>
    <w:multiLevelType w:val="hybridMultilevel"/>
    <w:tmpl w:val="77EAC0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D33548"/>
    <w:multiLevelType w:val="hybridMultilevel"/>
    <w:tmpl w:val="738A1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6469"/>
    <w:multiLevelType w:val="hybridMultilevel"/>
    <w:tmpl w:val="49128E3E"/>
    <w:lvl w:ilvl="0" w:tplc="BF4A1A9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CF60D3"/>
    <w:multiLevelType w:val="hybridMultilevel"/>
    <w:tmpl w:val="9C9A32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687064"/>
    <w:multiLevelType w:val="hybridMultilevel"/>
    <w:tmpl w:val="3FF85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56D8B"/>
    <w:multiLevelType w:val="hybridMultilevel"/>
    <w:tmpl w:val="EE4222D2"/>
    <w:lvl w:ilvl="0" w:tplc="C2247910">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656332"/>
    <w:multiLevelType w:val="hybridMultilevel"/>
    <w:tmpl w:val="990AB210"/>
    <w:lvl w:ilvl="0" w:tplc="75E2E2B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E272B5"/>
    <w:multiLevelType w:val="hybridMultilevel"/>
    <w:tmpl w:val="C0341656"/>
    <w:lvl w:ilvl="0" w:tplc="75E2E2B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7A655F"/>
    <w:multiLevelType w:val="hybridMultilevel"/>
    <w:tmpl w:val="CCEAB792"/>
    <w:lvl w:ilvl="0" w:tplc="A440A85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092B59"/>
    <w:multiLevelType w:val="hybridMultilevel"/>
    <w:tmpl w:val="4ED836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9750AA"/>
    <w:multiLevelType w:val="hybridMultilevel"/>
    <w:tmpl w:val="B792F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6C5433"/>
    <w:multiLevelType w:val="hybridMultilevel"/>
    <w:tmpl w:val="F1642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9E516F"/>
    <w:multiLevelType w:val="hybridMultilevel"/>
    <w:tmpl w:val="8A708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992D4D"/>
    <w:multiLevelType w:val="hybridMultilevel"/>
    <w:tmpl w:val="36585B4E"/>
    <w:lvl w:ilvl="0" w:tplc="75E2E2B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D13669"/>
    <w:multiLevelType w:val="multilevel"/>
    <w:tmpl w:val="51860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D114A8"/>
    <w:multiLevelType w:val="hybridMultilevel"/>
    <w:tmpl w:val="68389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F4129A"/>
    <w:multiLevelType w:val="hybridMultilevel"/>
    <w:tmpl w:val="05B2BC76"/>
    <w:lvl w:ilvl="0" w:tplc="17BAB2C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9B2C4D"/>
    <w:multiLevelType w:val="hybridMultilevel"/>
    <w:tmpl w:val="767E2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F161A2"/>
    <w:multiLevelType w:val="hybridMultilevel"/>
    <w:tmpl w:val="B1DE28E4"/>
    <w:lvl w:ilvl="0" w:tplc="75E2E2B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431A3E"/>
    <w:multiLevelType w:val="hybridMultilevel"/>
    <w:tmpl w:val="00BC6FFC"/>
    <w:lvl w:ilvl="0" w:tplc="041F000F">
      <w:start w:val="1"/>
      <w:numFmt w:val="decimal"/>
      <w:lvlText w:val="%1."/>
      <w:lvlJc w:val="left"/>
      <w:pPr>
        <w:ind w:left="2520" w:hanging="18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16A40FC"/>
    <w:multiLevelType w:val="hybridMultilevel"/>
    <w:tmpl w:val="6D1E8C1C"/>
    <w:lvl w:ilvl="0" w:tplc="1E841A62">
      <w:start w:val="2"/>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861A4A"/>
    <w:multiLevelType w:val="hybridMultilevel"/>
    <w:tmpl w:val="5BF4FC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7D20AB9"/>
    <w:multiLevelType w:val="multilevel"/>
    <w:tmpl w:val="6888BE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A96151A"/>
    <w:multiLevelType w:val="hybridMultilevel"/>
    <w:tmpl w:val="A294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185F52"/>
    <w:multiLevelType w:val="hybridMultilevel"/>
    <w:tmpl w:val="23969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E630F6"/>
    <w:multiLevelType w:val="multilevel"/>
    <w:tmpl w:val="ED94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0"/>
  </w:num>
  <w:num w:numId="3">
    <w:abstractNumId w:val="20"/>
  </w:num>
  <w:num w:numId="4">
    <w:abstractNumId w:val="7"/>
  </w:num>
  <w:num w:numId="5">
    <w:abstractNumId w:val="4"/>
  </w:num>
  <w:num w:numId="6">
    <w:abstractNumId w:val="18"/>
  </w:num>
  <w:num w:numId="7">
    <w:abstractNumId w:val="22"/>
  </w:num>
  <w:num w:numId="8">
    <w:abstractNumId w:val="21"/>
  </w:num>
  <w:num w:numId="9">
    <w:abstractNumId w:val="15"/>
  </w:num>
  <w:num w:numId="10">
    <w:abstractNumId w:val="8"/>
  </w:num>
  <w:num w:numId="11">
    <w:abstractNumId w:val="0"/>
  </w:num>
  <w:num w:numId="12">
    <w:abstractNumId w:val="9"/>
  </w:num>
  <w:num w:numId="13">
    <w:abstractNumId w:val="13"/>
  </w:num>
  <w:num w:numId="14">
    <w:abstractNumId w:val="17"/>
  </w:num>
  <w:num w:numId="15">
    <w:abstractNumId w:val="5"/>
  </w:num>
  <w:num w:numId="16">
    <w:abstractNumId w:val="23"/>
  </w:num>
  <w:num w:numId="17">
    <w:abstractNumId w:val="2"/>
  </w:num>
  <w:num w:numId="18">
    <w:abstractNumId w:val="25"/>
  </w:num>
  <w:num w:numId="19">
    <w:abstractNumId w:val="24"/>
  </w:num>
  <w:num w:numId="20">
    <w:abstractNumId w:val="12"/>
  </w:num>
  <w:num w:numId="21">
    <w:abstractNumId w:val="27"/>
  </w:num>
  <w:num w:numId="22">
    <w:abstractNumId w:val="26"/>
  </w:num>
  <w:num w:numId="23">
    <w:abstractNumId w:val="19"/>
  </w:num>
  <w:num w:numId="24">
    <w:abstractNumId w:val="6"/>
  </w:num>
  <w:num w:numId="25">
    <w:abstractNumId w:val="3"/>
  </w:num>
  <w:num w:numId="26">
    <w:abstractNumId w:val="11"/>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4"/>
    <w:rsid w:val="000029DE"/>
    <w:rsid w:val="00012528"/>
    <w:rsid w:val="00014766"/>
    <w:rsid w:val="0001507B"/>
    <w:rsid w:val="00021837"/>
    <w:rsid w:val="000218E3"/>
    <w:rsid w:val="00021C0E"/>
    <w:rsid w:val="0002214F"/>
    <w:rsid w:val="000225A5"/>
    <w:rsid w:val="00027750"/>
    <w:rsid w:val="00042DC3"/>
    <w:rsid w:val="00044E1C"/>
    <w:rsid w:val="00051256"/>
    <w:rsid w:val="00057A1B"/>
    <w:rsid w:val="00062B59"/>
    <w:rsid w:val="0007316C"/>
    <w:rsid w:val="00075813"/>
    <w:rsid w:val="000764DC"/>
    <w:rsid w:val="0007771F"/>
    <w:rsid w:val="00091835"/>
    <w:rsid w:val="000923C9"/>
    <w:rsid w:val="00095220"/>
    <w:rsid w:val="000A356B"/>
    <w:rsid w:val="000B1F14"/>
    <w:rsid w:val="000B472D"/>
    <w:rsid w:val="000B517D"/>
    <w:rsid w:val="000D1CA2"/>
    <w:rsid w:val="000D244E"/>
    <w:rsid w:val="000D2816"/>
    <w:rsid w:val="000D3B09"/>
    <w:rsid w:val="000E5868"/>
    <w:rsid w:val="000F1449"/>
    <w:rsid w:val="000F42ED"/>
    <w:rsid w:val="000F4590"/>
    <w:rsid w:val="00100C4A"/>
    <w:rsid w:val="0010236A"/>
    <w:rsid w:val="0010637D"/>
    <w:rsid w:val="00116A34"/>
    <w:rsid w:val="00117CD0"/>
    <w:rsid w:val="001229EC"/>
    <w:rsid w:val="0013256D"/>
    <w:rsid w:val="00143469"/>
    <w:rsid w:val="001453C3"/>
    <w:rsid w:val="00145620"/>
    <w:rsid w:val="00151324"/>
    <w:rsid w:val="001519BD"/>
    <w:rsid w:val="001549BF"/>
    <w:rsid w:val="00154A0C"/>
    <w:rsid w:val="00154B89"/>
    <w:rsid w:val="001556DE"/>
    <w:rsid w:val="00160731"/>
    <w:rsid w:val="00162374"/>
    <w:rsid w:val="0016243C"/>
    <w:rsid w:val="00165C69"/>
    <w:rsid w:val="00167644"/>
    <w:rsid w:val="00174746"/>
    <w:rsid w:val="00176D47"/>
    <w:rsid w:val="001778EB"/>
    <w:rsid w:val="00177C3C"/>
    <w:rsid w:val="001842D9"/>
    <w:rsid w:val="00184E55"/>
    <w:rsid w:val="00185CBE"/>
    <w:rsid w:val="00187AA4"/>
    <w:rsid w:val="001A1AD2"/>
    <w:rsid w:val="001A2F27"/>
    <w:rsid w:val="001A592B"/>
    <w:rsid w:val="001A69C3"/>
    <w:rsid w:val="001A7DFD"/>
    <w:rsid w:val="001B34E8"/>
    <w:rsid w:val="001B6B65"/>
    <w:rsid w:val="001B7013"/>
    <w:rsid w:val="001C16F7"/>
    <w:rsid w:val="001C2250"/>
    <w:rsid w:val="001C51BB"/>
    <w:rsid w:val="001D7B4C"/>
    <w:rsid w:val="001D7EA0"/>
    <w:rsid w:val="001E0932"/>
    <w:rsid w:val="001E34AA"/>
    <w:rsid w:val="001F0434"/>
    <w:rsid w:val="001F3691"/>
    <w:rsid w:val="001F5A1E"/>
    <w:rsid w:val="001F74D6"/>
    <w:rsid w:val="00202DE3"/>
    <w:rsid w:val="00204368"/>
    <w:rsid w:val="00207AD3"/>
    <w:rsid w:val="00207DB5"/>
    <w:rsid w:val="00212BCB"/>
    <w:rsid w:val="00215A64"/>
    <w:rsid w:val="00224ACB"/>
    <w:rsid w:val="00224EDF"/>
    <w:rsid w:val="00227C15"/>
    <w:rsid w:val="00232538"/>
    <w:rsid w:val="00237A1B"/>
    <w:rsid w:val="002441B4"/>
    <w:rsid w:val="00246BCA"/>
    <w:rsid w:val="00247688"/>
    <w:rsid w:val="00247C40"/>
    <w:rsid w:val="00260B1C"/>
    <w:rsid w:val="00263656"/>
    <w:rsid w:val="0026415F"/>
    <w:rsid w:val="00267AC6"/>
    <w:rsid w:val="00270C82"/>
    <w:rsid w:val="00275BB4"/>
    <w:rsid w:val="00276ADD"/>
    <w:rsid w:val="00276E5A"/>
    <w:rsid w:val="002774D2"/>
    <w:rsid w:val="002809AD"/>
    <w:rsid w:val="00285DD1"/>
    <w:rsid w:val="002864D5"/>
    <w:rsid w:val="00287E1E"/>
    <w:rsid w:val="00293B98"/>
    <w:rsid w:val="00293C22"/>
    <w:rsid w:val="0029446F"/>
    <w:rsid w:val="002A5FD8"/>
    <w:rsid w:val="002A6C91"/>
    <w:rsid w:val="002B6999"/>
    <w:rsid w:val="002D0FDD"/>
    <w:rsid w:val="002D49E0"/>
    <w:rsid w:val="002E26CC"/>
    <w:rsid w:val="002E2930"/>
    <w:rsid w:val="002E6B26"/>
    <w:rsid w:val="002F0420"/>
    <w:rsid w:val="002F5E7F"/>
    <w:rsid w:val="002F682C"/>
    <w:rsid w:val="002F77C9"/>
    <w:rsid w:val="002F78A9"/>
    <w:rsid w:val="002F7913"/>
    <w:rsid w:val="003077BF"/>
    <w:rsid w:val="00313E1F"/>
    <w:rsid w:val="0031762E"/>
    <w:rsid w:val="00321CD8"/>
    <w:rsid w:val="003304A5"/>
    <w:rsid w:val="00330935"/>
    <w:rsid w:val="00333E79"/>
    <w:rsid w:val="00335A22"/>
    <w:rsid w:val="00340C56"/>
    <w:rsid w:val="00347DFE"/>
    <w:rsid w:val="00355B8F"/>
    <w:rsid w:val="0035620D"/>
    <w:rsid w:val="00362B04"/>
    <w:rsid w:val="0036603A"/>
    <w:rsid w:val="00373167"/>
    <w:rsid w:val="00376F3D"/>
    <w:rsid w:val="00382940"/>
    <w:rsid w:val="00385687"/>
    <w:rsid w:val="00385C1B"/>
    <w:rsid w:val="0038619B"/>
    <w:rsid w:val="00387C80"/>
    <w:rsid w:val="00394B60"/>
    <w:rsid w:val="003A19CC"/>
    <w:rsid w:val="003A53D9"/>
    <w:rsid w:val="003C0803"/>
    <w:rsid w:val="003C6F28"/>
    <w:rsid w:val="003D1650"/>
    <w:rsid w:val="003D1830"/>
    <w:rsid w:val="003D453E"/>
    <w:rsid w:val="003E2980"/>
    <w:rsid w:val="003E5FAB"/>
    <w:rsid w:val="003F0B73"/>
    <w:rsid w:val="003F1097"/>
    <w:rsid w:val="003F2469"/>
    <w:rsid w:val="003F3379"/>
    <w:rsid w:val="003F7043"/>
    <w:rsid w:val="003F7444"/>
    <w:rsid w:val="00404F63"/>
    <w:rsid w:val="00410795"/>
    <w:rsid w:val="004164F5"/>
    <w:rsid w:val="00416CB3"/>
    <w:rsid w:val="00423F7E"/>
    <w:rsid w:val="00424051"/>
    <w:rsid w:val="00425D61"/>
    <w:rsid w:val="0043010D"/>
    <w:rsid w:val="004341DF"/>
    <w:rsid w:val="0044404C"/>
    <w:rsid w:val="00444F25"/>
    <w:rsid w:val="00451332"/>
    <w:rsid w:val="00453C89"/>
    <w:rsid w:val="00456372"/>
    <w:rsid w:val="00457DD0"/>
    <w:rsid w:val="004604E0"/>
    <w:rsid w:val="00465FA6"/>
    <w:rsid w:val="00467DD4"/>
    <w:rsid w:val="004722E8"/>
    <w:rsid w:val="0047496B"/>
    <w:rsid w:val="0047530C"/>
    <w:rsid w:val="00475A33"/>
    <w:rsid w:val="004768B4"/>
    <w:rsid w:val="004901E9"/>
    <w:rsid w:val="00492BB3"/>
    <w:rsid w:val="004A3425"/>
    <w:rsid w:val="004A55EA"/>
    <w:rsid w:val="004A5739"/>
    <w:rsid w:val="004B1D8F"/>
    <w:rsid w:val="004B6D2E"/>
    <w:rsid w:val="004B76B2"/>
    <w:rsid w:val="004C16E4"/>
    <w:rsid w:val="004C1E0A"/>
    <w:rsid w:val="004D1C47"/>
    <w:rsid w:val="004D68C3"/>
    <w:rsid w:val="004D702C"/>
    <w:rsid w:val="004D7E06"/>
    <w:rsid w:val="004D7F8F"/>
    <w:rsid w:val="004E0655"/>
    <w:rsid w:val="004E2D3A"/>
    <w:rsid w:val="004E30FD"/>
    <w:rsid w:val="004F5C3F"/>
    <w:rsid w:val="004F762D"/>
    <w:rsid w:val="005047F5"/>
    <w:rsid w:val="005049BB"/>
    <w:rsid w:val="00504DF2"/>
    <w:rsid w:val="00505735"/>
    <w:rsid w:val="005107F6"/>
    <w:rsid w:val="00511281"/>
    <w:rsid w:val="00512D8F"/>
    <w:rsid w:val="005135CB"/>
    <w:rsid w:val="0051363D"/>
    <w:rsid w:val="005137EB"/>
    <w:rsid w:val="00531CF6"/>
    <w:rsid w:val="005353BB"/>
    <w:rsid w:val="00540482"/>
    <w:rsid w:val="00555123"/>
    <w:rsid w:val="005626E8"/>
    <w:rsid w:val="005644F6"/>
    <w:rsid w:val="00565198"/>
    <w:rsid w:val="00572877"/>
    <w:rsid w:val="00572B91"/>
    <w:rsid w:val="00577B27"/>
    <w:rsid w:val="005807A8"/>
    <w:rsid w:val="005A1FD7"/>
    <w:rsid w:val="005A47AD"/>
    <w:rsid w:val="005A5DA4"/>
    <w:rsid w:val="005A755F"/>
    <w:rsid w:val="005B61B9"/>
    <w:rsid w:val="005C4D1D"/>
    <w:rsid w:val="005C74BF"/>
    <w:rsid w:val="005D50F6"/>
    <w:rsid w:val="005E164E"/>
    <w:rsid w:val="005E46FE"/>
    <w:rsid w:val="005E495F"/>
    <w:rsid w:val="005F561B"/>
    <w:rsid w:val="005F64E9"/>
    <w:rsid w:val="00605A31"/>
    <w:rsid w:val="00613953"/>
    <w:rsid w:val="00613BBC"/>
    <w:rsid w:val="00626607"/>
    <w:rsid w:val="00626C5C"/>
    <w:rsid w:val="006333D9"/>
    <w:rsid w:val="006346CE"/>
    <w:rsid w:val="00636EA9"/>
    <w:rsid w:val="0064229E"/>
    <w:rsid w:val="006449A2"/>
    <w:rsid w:val="00651407"/>
    <w:rsid w:val="0065657D"/>
    <w:rsid w:val="0066225A"/>
    <w:rsid w:val="00663535"/>
    <w:rsid w:val="00665875"/>
    <w:rsid w:val="00670C4B"/>
    <w:rsid w:val="0067444C"/>
    <w:rsid w:val="006767F2"/>
    <w:rsid w:val="00695B4A"/>
    <w:rsid w:val="006A3D7F"/>
    <w:rsid w:val="006A6D07"/>
    <w:rsid w:val="006B052D"/>
    <w:rsid w:val="006B63E9"/>
    <w:rsid w:val="006B712A"/>
    <w:rsid w:val="006B74BB"/>
    <w:rsid w:val="006C0348"/>
    <w:rsid w:val="006C121A"/>
    <w:rsid w:val="006C2C96"/>
    <w:rsid w:val="006C418B"/>
    <w:rsid w:val="006C55B6"/>
    <w:rsid w:val="006D0E6D"/>
    <w:rsid w:val="006D13A6"/>
    <w:rsid w:val="006E1FD5"/>
    <w:rsid w:val="006E2AB8"/>
    <w:rsid w:val="006E384D"/>
    <w:rsid w:val="006E61E7"/>
    <w:rsid w:val="006E65A6"/>
    <w:rsid w:val="006F386E"/>
    <w:rsid w:val="006F3F89"/>
    <w:rsid w:val="006F472E"/>
    <w:rsid w:val="006F79B4"/>
    <w:rsid w:val="00701856"/>
    <w:rsid w:val="00707D9A"/>
    <w:rsid w:val="007117C8"/>
    <w:rsid w:val="007119BC"/>
    <w:rsid w:val="00713F61"/>
    <w:rsid w:val="00715F69"/>
    <w:rsid w:val="0072163A"/>
    <w:rsid w:val="00725F6B"/>
    <w:rsid w:val="00727401"/>
    <w:rsid w:val="0072790D"/>
    <w:rsid w:val="00730FFE"/>
    <w:rsid w:val="00736A94"/>
    <w:rsid w:val="00744A26"/>
    <w:rsid w:val="00750318"/>
    <w:rsid w:val="0076397B"/>
    <w:rsid w:val="00772085"/>
    <w:rsid w:val="00772D23"/>
    <w:rsid w:val="0077377C"/>
    <w:rsid w:val="00773FBF"/>
    <w:rsid w:val="00775581"/>
    <w:rsid w:val="0077798F"/>
    <w:rsid w:val="00786ACD"/>
    <w:rsid w:val="00791550"/>
    <w:rsid w:val="00791CE6"/>
    <w:rsid w:val="00792A9B"/>
    <w:rsid w:val="00792E02"/>
    <w:rsid w:val="00795253"/>
    <w:rsid w:val="007A0BCC"/>
    <w:rsid w:val="007A10DB"/>
    <w:rsid w:val="007A5640"/>
    <w:rsid w:val="007B1F65"/>
    <w:rsid w:val="007B3628"/>
    <w:rsid w:val="007B3CC3"/>
    <w:rsid w:val="007B475A"/>
    <w:rsid w:val="007B4DA2"/>
    <w:rsid w:val="007C28AA"/>
    <w:rsid w:val="007C2EE0"/>
    <w:rsid w:val="007D513B"/>
    <w:rsid w:val="007D5FC1"/>
    <w:rsid w:val="007D78BB"/>
    <w:rsid w:val="007E2EC8"/>
    <w:rsid w:val="007F0D45"/>
    <w:rsid w:val="007F16EC"/>
    <w:rsid w:val="007F2C0C"/>
    <w:rsid w:val="007F351F"/>
    <w:rsid w:val="007F5B4C"/>
    <w:rsid w:val="00803D2F"/>
    <w:rsid w:val="008043B0"/>
    <w:rsid w:val="008211DD"/>
    <w:rsid w:val="00821F6C"/>
    <w:rsid w:val="0082794C"/>
    <w:rsid w:val="00832F93"/>
    <w:rsid w:val="008365CB"/>
    <w:rsid w:val="00836693"/>
    <w:rsid w:val="008421C0"/>
    <w:rsid w:val="00850386"/>
    <w:rsid w:val="00871254"/>
    <w:rsid w:val="00871C7D"/>
    <w:rsid w:val="00872BA3"/>
    <w:rsid w:val="00876B5E"/>
    <w:rsid w:val="00877753"/>
    <w:rsid w:val="00884DFC"/>
    <w:rsid w:val="0088799B"/>
    <w:rsid w:val="008A0DE3"/>
    <w:rsid w:val="008A7861"/>
    <w:rsid w:val="008B1557"/>
    <w:rsid w:val="008C0613"/>
    <w:rsid w:val="008C21F4"/>
    <w:rsid w:val="008C4C4A"/>
    <w:rsid w:val="008D0256"/>
    <w:rsid w:val="008D0551"/>
    <w:rsid w:val="008D3DF6"/>
    <w:rsid w:val="008D7E38"/>
    <w:rsid w:val="008E3F43"/>
    <w:rsid w:val="008E4A45"/>
    <w:rsid w:val="008F67E0"/>
    <w:rsid w:val="00903CCE"/>
    <w:rsid w:val="009057B0"/>
    <w:rsid w:val="00905E6C"/>
    <w:rsid w:val="00907050"/>
    <w:rsid w:val="0092370A"/>
    <w:rsid w:val="009264A7"/>
    <w:rsid w:val="00933FA4"/>
    <w:rsid w:val="0093507D"/>
    <w:rsid w:val="00935F32"/>
    <w:rsid w:val="00936617"/>
    <w:rsid w:val="0094242D"/>
    <w:rsid w:val="00944182"/>
    <w:rsid w:val="0094592F"/>
    <w:rsid w:val="00946B4A"/>
    <w:rsid w:val="0095088F"/>
    <w:rsid w:val="0095152D"/>
    <w:rsid w:val="00955334"/>
    <w:rsid w:val="00967083"/>
    <w:rsid w:val="00967FE4"/>
    <w:rsid w:val="00970C02"/>
    <w:rsid w:val="00971DFF"/>
    <w:rsid w:val="009726A4"/>
    <w:rsid w:val="0098096C"/>
    <w:rsid w:val="00982989"/>
    <w:rsid w:val="009843D5"/>
    <w:rsid w:val="009867C3"/>
    <w:rsid w:val="00987874"/>
    <w:rsid w:val="0099534D"/>
    <w:rsid w:val="009966DA"/>
    <w:rsid w:val="009A0B3A"/>
    <w:rsid w:val="009A4AC8"/>
    <w:rsid w:val="009C109E"/>
    <w:rsid w:val="009C10EE"/>
    <w:rsid w:val="009C2E2C"/>
    <w:rsid w:val="009C3D1A"/>
    <w:rsid w:val="009C5199"/>
    <w:rsid w:val="009C51ED"/>
    <w:rsid w:val="009C54E0"/>
    <w:rsid w:val="009C7387"/>
    <w:rsid w:val="009D20E5"/>
    <w:rsid w:val="009D2D19"/>
    <w:rsid w:val="009D52ED"/>
    <w:rsid w:val="009D5571"/>
    <w:rsid w:val="009E0176"/>
    <w:rsid w:val="009E29DD"/>
    <w:rsid w:val="009E5DF0"/>
    <w:rsid w:val="009E7E08"/>
    <w:rsid w:val="009F27DC"/>
    <w:rsid w:val="009F6CEA"/>
    <w:rsid w:val="00A05482"/>
    <w:rsid w:val="00A0770D"/>
    <w:rsid w:val="00A127C7"/>
    <w:rsid w:val="00A12F59"/>
    <w:rsid w:val="00A26894"/>
    <w:rsid w:val="00A313F8"/>
    <w:rsid w:val="00A34960"/>
    <w:rsid w:val="00A34B18"/>
    <w:rsid w:val="00A423CC"/>
    <w:rsid w:val="00A52BB1"/>
    <w:rsid w:val="00A64799"/>
    <w:rsid w:val="00A755AF"/>
    <w:rsid w:val="00A765C7"/>
    <w:rsid w:val="00A80063"/>
    <w:rsid w:val="00A80389"/>
    <w:rsid w:val="00A803B0"/>
    <w:rsid w:val="00A805D9"/>
    <w:rsid w:val="00A86CD3"/>
    <w:rsid w:val="00A951EF"/>
    <w:rsid w:val="00A97516"/>
    <w:rsid w:val="00AA2F9F"/>
    <w:rsid w:val="00AA35F5"/>
    <w:rsid w:val="00AA4DA0"/>
    <w:rsid w:val="00AB2765"/>
    <w:rsid w:val="00AB4FF2"/>
    <w:rsid w:val="00AC293B"/>
    <w:rsid w:val="00AC7142"/>
    <w:rsid w:val="00AE579B"/>
    <w:rsid w:val="00AE5FA6"/>
    <w:rsid w:val="00AE64F8"/>
    <w:rsid w:val="00AF272A"/>
    <w:rsid w:val="00AF6248"/>
    <w:rsid w:val="00AF640B"/>
    <w:rsid w:val="00B00B7A"/>
    <w:rsid w:val="00B05D98"/>
    <w:rsid w:val="00B1015E"/>
    <w:rsid w:val="00B10240"/>
    <w:rsid w:val="00B1219C"/>
    <w:rsid w:val="00B148DF"/>
    <w:rsid w:val="00B15AF2"/>
    <w:rsid w:val="00B30DDB"/>
    <w:rsid w:val="00B343C0"/>
    <w:rsid w:val="00B35076"/>
    <w:rsid w:val="00B364EF"/>
    <w:rsid w:val="00B40210"/>
    <w:rsid w:val="00B443B4"/>
    <w:rsid w:val="00B458BC"/>
    <w:rsid w:val="00B47D41"/>
    <w:rsid w:val="00B47F9E"/>
    <w:rsid w:val="00B5375C"/>
    <w:rsid w:val="00B56A54"/>
    <w:rsid w:val="00B61E10"/>
    <w:rsid w:val="00B758DE"/>
    <w:rsid w:val="00B76362"/>
    <w:rsid w:val="00B905FC"/>
    <w:rsid w:val="00B91A0D"/>
    <w:rsid w:val="00B933BF"/>
    <w:rsid w:val="00B94458"/>
    <w:rsid w:val="00B96CF6"/>
    <w:rsid w:val="00BA2F77"/>
    <w:rsid w:val="00BA355A"/>
    <w:rsid w:val="00BA4C50"/>
    <w:rsid w:val="00BA6EE0"/>
    <w:rsid w:val="00BB6650"/>
    <w:rsid w:val="00BC36D7"/>
    <w:rsid w:val="00BD3BD7"/>
    <w:rsid w:val="00BD5CDE"/>
    <w:rsid w:val="00BD7E91"/>
    <w:rsid w:val="00BE12D9"/>
    <w:rsid w:val="00BE29C5"/>
    <w:rsid w:val="00BF5F5D"/>
    <w:rsid w:val="00C02667"/>
    <w:rsid w:val="00C04986"/>
    <w:rsid w:val="00C04CAD"/>
    <w:rsid w:val="00C115F0"/>
    <w:rsid w:val="00C118F1"/>
    <w:rsid w:val="00C14CD4"/>
    <w:rsid w:val="00C151BE"/>
    <w:rsid w:val="00C164B8"/>
    <w:rsid w:val="00C223ED"/>
    <w:rsid w:val="00C22C65"/>
    <w:rsid w:val="00C24065"/>
    <w:rsid w:val="00C26332"/>
    <w:rsid w:val="00C27C9E"/>
    <w:rsid w:val="00C31BEF"/>
    <w:rsid w:val="00C32B9B"/>
    <w:rsid w:val="00C32BA5"/>
    <w:rsid w:val="00C3609F"/>
    <w:rsid w:val="00C36690"/>
    <w:rsid w:val="00C375DC"/>
    <w:rsid w:val="00C42904"/>
    <w:rsid w:val="00C442C0"/>
    <w:rsid w:val="00C50105"/>
    <w:rsid w:val="00C52518"/>
    <w:rsid w:val="00C5261D"/>
    <w:rsid w:val="00C53A32"/>
    <w:rsid w:val="00C547D1"/>
    <w:rsid w:val="00C621C8"/>
    <w:rsid w:val="00C6427A"/>
    <w:rsid w:val="00C64992"/>
    <w:rsid w:val="00C702D4"/>
    <w:rsid w:val="00C74B70"/>
    <w:rsid w:val="00C74D83"/>
    <w:rsid w:val="00C76605"/>
    <w:rsid w:val="00C8143F"/>
    <w:rsid w:val="00C81E06"/>
    <w:rsid w:val="00C82384"/>
    <w:rsid w:val="00C93B14"/>
    <w:rsid w:val="00C9460B"/>
    <w:rsid w:val="00CA1225"/>
    <w:rsid w:val="00CA1D4A"/>
    <w:rsid w:val="00CA3803"/>
    <w:rsid w:val="00CB0BB5"/>
    <w:rsid w:val="00CB3506"/>
    <w:rsid w:val="00CB47D8"/>
    <w:rsid w:val="00CB57BC"/>
    <w:rsid w:val="00CC1176"/>
    <w:rsid w:val="00CC160B"/>
    <w:rsid w:val="00CC399D"/>
    <w:rsid w:val="00CD1728"/>
    <w:rsid w:val="00CD2F2D"/>
    <w:rsid w:val="00CD36BA"/>
    <w:rsid w:val="00CE0CC4"/>
    <w:rsid w:val="00CE4C8B"/>
    <w:rsid w:val="00CE7076"/>
    <w:rsid w:val="00CF208C"/>
    <w:rsid w:val="00CF63E6"/>
    <w:rsid w:val="00D01ECE"/>
    <w:rsid w:val="00D021AE"/>
    <w:rsid w:val="00D03CF9"/>
    <w:rsid w:val="00D043A8"/>
    <w:rsid w:val="00D13742"/>
    <w:rsid w:val="00D139EF"/>
    <w:rsid w:val="00D155E5"/>
    <w:rsid w:val="00D21610"/>
    <w:rsid w:val="00D24CE5"/>
    <w:rsid w:val="00D30DB8"/>
    <w:rsid w:val="00D325D9"/>
    <w:rsid w:val="00D32AF1"/>
    <w:rsid w:val="00D337EB"/>
    <w:rsid w:val="00D370AD"/>
    <w:rsid w:val="00D456F5"/>
    <w:rsid w:val="00D4664C"/>
    <w:rsid w:val="00D46841"/>
    <w:rsid w:val="00D470CE"/>
    <w:rsid w:val="00D5007A"/>
    <w:rsid w:val="00D5653F"/>
    <w:rsid w:val="00D61F19"/>
    <w:rsid w:val="00D63E45"/>
    <w:rsid w:val="00D8685B"/>
    <w:rsid w:val="00D90E4E"/>
    <w:rsid w:val="00D910E2"/>
    <w:rsid w:val="00D949C8"/>
    <w:rsid w:val="00DA2970"/>
    <w:rsid w:val="00DA46AC"/>
    <w:rsid w:val="00DB3EC0"/>
    <w:rsid w:val="00DB7833"/>
    <w:rsid w:val="00DD57E8"/>
    <w:rsid w:val="00DE0CBE"/>
    <w:rsid w:val="00DE1CE7"/>
    <w:rsid w:val="00DE68C8"/>
    <w:rsid w:val="00DE6BB5"/>
    <w:rsid w:val="00DF000C"/>
    <w:rsid w:val="00DF24F0"/>
    <w:rsid w:val="00DF3B8B"/>
    <w:rsid w:val="00DF4F76"/>
    <w:rsid w:val="00E01125"/>
    <w:rsid w:val="00E04628"/>
    <w:rsid w:val="00E05178"/>
    <w:rsid w:val="00E1000A"/>
    <w:rsid w:val="00E14966"/>
    <w:rsid w:val="00E14B13"/>
    <w:rsid w:val="00E162F8"/>
    <w:rsid w:val="00E24497"/>
    <w:rsid w:val="00E24A2E"/>
    <w:rsid w:val="00E251BB"/>
    <w:rsid w:val="00E27D8D"/>
    <w:rsid w:val="00E3186E"/>
    <w:rsid w:val="00E31947"/>
    <w:rsid w:val="00E5095F"/>
    <w:rsid w:val="00E5107A"/>
    <w:rsid w:val="00E55256"/>
    <w:rsid w:val="00E554A3"/>
    <w:rsid w:val="00E55763"/>
    <w:rsid w:val="00E64DED"/>
    <w:rsid w:val="00E67BBD"/>
    <w:rsid w:val="00E837FA"/>
    <w:rsid w:val="00E87104"/>
    <w:rsid w:val="00E87946"/>
    <w:rsid w:val="00E92D71"/>
    <w:rsid w:val="00E9332F"/>
    <w:rsid w:val="00E9482D"/>
    <w:rsid w:val="00EA030E"/>
    <w:rsid w:val="00EA3C05"/>
    <w:rsid w:val="00EA7754"/>
    <w:rsid w:val="00EB4B1A"/>
    <w:rsid w:val="00EB5DD9"/>
    <w:rsid w:val="00EC4535"/>
    <w:rsid w:val="00EC72C7"/>
    <w:rsid w:val="00EE53A7"/>
    <w:rsid w:val="00EF0EC0"/>
    <w:rsid w:val="00EF236F"/>
    <w:rsid w:val="00EF5B87"/>
    <w:rsid w:val="00EF7AEC"/>
    <w:rsid w:val="00F0034E"/>
    <w:rsid w:val="00F0178F"/>
    <w:rsid w:val="00F045EA"/>
    <w:rsid w:val="00F10FCB"/>
    <w:rsid w:val="00F1305C"/>
    <w:rsid w:val="00F141E0"/>
    <w:rsid w:val="00F14DE1"/>
    <w:rsid w:val="00F16029"/>
    <w:rsid w:val="00F214E0"/>
    <w:rsid w:val="00F221E7"/>
    <w:rsid w:val="00F2352F"/>
    <w:rsid w:val="00F27A82"/>
    <w:rsid w:val="00F35D4C"/>
    <w:rsid w:val="00F47981"/>
    <w:rsid w:val="00F549E6"/>
    <w:rsid w:val="00F55A2F"/>
    <w:rsid w:val="00F63377"/>
    <w:rsid w:val="00F64025"/>
    <w:rsid w:val="00F657AD"/>
    <w:rsid w:val="00F67161"/>
    <w:rsid w:val="00F73026"/>
    <w:rsid w:val="00F743B1"/>
    <w:rsid w:val="00F83389"/>
    <w:rsid w:val="00F83A2F"/>
    <w:rsid w:val="00F84B0E"/>
    <w:rsid w:val="00F91D15"/>
    <w:rsid w:val="00F93014"/>
    <w:rsid w:val="00FA0F42"/>
    <w:rsid w:val="00FA0F71"/>
    <w:rsid w:val="00FA6C34"/>
    <w:rsid w:val="00FA7EDC"/>
    <w:rsid w:val="00FB47D0"/>
    <w:rsid w:val="00FB5CEF"/>
    <w:rsid w:val="00FB69D4"/>
    <w:rsid w:val="00FB6B78"/>
    <w:rsid w:val="00FC159E"/>
    <w:rsid w:val="00FD5979"/>
    <w:rsid w:val="00FE67C3"/>
    <w:rsid w:val="00FF01EB"/>
    <w:rsid w:val="00FF1378"/>
    <w:rsid w:val="00FF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020F0-71AA-4696-82B7-0DC0883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6402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64025"/>
    <w:rPr>
      <w:rFonts w:eastAsiaTheme="minorEastAsia"/>
      <w:lang w:eastAsia="tr-TR"/>
    </w:rPr>
  </w:style>
  <w:style w:type="character" w:styleId="Kpr">
    <w:name w:val="Hyperlink"/>
    <w:basedOn w:val="VarsaylanParagrafYazTipi"/>
    <w:uiPriority w:val="99"/>
    <w:unhideWhenUsed/>
    <w:rsid w:val="00F64025"/>
    <w:rPr>
      <w:color w:val="0563C1" w:themeColor="hyperlink"/>
      <w:u w:val="single"/>
    </w:rPr>
  </w:style>
  <w:style w:type="paragraph" w:styleId="ListeParagraf">
    <w:name w:val="List Paragraph"/>
    <w:basedOn w:val="Normal"/>
    <w:uiPriority w:val="34"/>
    <w:qFormat/>
    <w:rsid w:val="00275BB4"/>
    <w:pPr>
      <w:ind w:left="720"/>
      <w:contextualSpacing/>
    </w:pPr>
  </w:style>
  <w:style w:type="character" w:styleId="YerTutucuMetni">
    <w:name w:val="Placeholder Text"/>
    <w:basedOn w:val="VarsaylanParagrafYazTipi"/>
    <w:uiPriority w:val="99"/>
    <w:semiHidden/>
    <w:rsid w:val="00F67161"/>
    <w:rPr>
      <w:color w:val="808080"/>
    </w:rPr>
  </w:style>
  <w:style w:type="character" w:styleId="zlenenKpr">
    <w:name w:val="FollowedHyperlink"/>
    <w:basedOn w:val="VarsaylanParagrafYazTipi"/>
    <w:uiPriority w:val="99"/>
    <w:semiHidden/>
    <w:unhideWhenUsed/>
    <w:rsid w:val="0043010D"/>
    <w:rPr>
      <w:color w:val="954F72" w:themeColor="followedHyperlink"/>
      <w:u w:val="single"/>
    </w:rPr>
  </w:style>
  <w:style w:type="table" w:styleId="TabloKlavuzu">
    <w:name w:val="Table Grid"/>
    <w:basedOn w:val="NormalTablo"/>
    <w:uiPriority w:val="59"/>
    <w:rsid w:val="00FA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41E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6B63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63E9"/>
  </w:style>
  <w:style w:type="paragraph" w:styleId="AltBilgi">
    <w:name w:val="footer"/>
    <w:basedOn w:val="Normal"/>
    <w:link w:val="AltBilgiChar"/>
    <w:uiPriority w:val="99"/>
    <w:unhideWhenUsed/>
    <w:rsid w:val="006B63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63E9"/>
  </w:style>
  <w:style w:type="paragraph" w:styleId="BalonMetni">
    <w:name w:val="Balloon Text"/>
    <w:basedOn w:val="Normal"/>
    <w:link w:val="BalonMetniChar"/>
    <w:uiPriority w:val="99"/>
    <w:semiHidden/>
    <w:unhideWhenUsed/>
    <w:rsid w:val="00207A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7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338">
      <w:bodyDiv w:val="1"/>
      <w:marLeft w:val="0"/>
      <w:marRight w:val="0"/>
      <w:marTop w:val="0"/>
      <w:marBottom w:val="0"/>
      <w:divBdr>
        <w:top w:val="none" w:sz="0" w:space="0" w:color="auto"/>
        <w:left w:val="none" w:sz="0" w:space="0" w:color="auto"/>
        <w:bottom w:val="none" w:sz="0" w:space="0" w:color="auto"/>
        <w:right w:val="none" w:sz="0" w:space="0" w:color="auto"/>
      </w:divBdr>
    </w:div>
    <w:div w:id="121535283">
      <w:bodyDiv w:val="1"/>
      <w:marLeft w:val="0"/>
      <w:marRight w:val="0"/>
      <w:marTop w:val="0"/>
      <w:marBottom w:val="0"/>
      <w:divBdr>
        <w:top w:val="none" w:sz="0" w:space="0" w:color="auto"/>
        <w:left w:val="none" w:sz="0" w:space="0" w:color="auto"/>
        <w:bottom w:val="none" w:sz="0" w:space="0" w:color="auto"/>
        <w:right w:val="none" w:sz="0" w:space="0" w:color="auto"/>
      </w:divBdr>
    </w:div>
    <w:div w:id="1306735297">
      <w:bodyDiv w:val="1"/>
      <w:marLeft w:val="0"/>
      <w:marRight w:val="0"/>
      <w:marTop w:val="0"/>
      <w:marBottom w:val="0"/>
      <w:divBdr>
        <w:top w:val="none" w:sz="0" w:space="0" w:color="auto"/>
        <w:left w:val="none" w:sz="0" w:space="0" w:color="auto"/>
        <w:bottom w:val="none" w:sz="0" w:space="0" w:color="auto"/>
        <w:right w:val="none" w:sz="0" w:space="0" w:color="auto"/>
      </w:divBdr>
    </w:div>
    <w:div w:id="16806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403AD-6638-4093-81E8-3237AF073222}"/>
</file>

<file path=customXml/itemProps2.xml><?xml version="1.0" encoding="utf-8"?>
<ds:datastoreItem xmlns:ds="http://schemas.openxmlformats.org/officeDocument/2006/customXml" ds:itemID="{AD3049CF-BB6A-4377-91C8-87BBAFFF65AA}"/>
</file>

<file path=customXml/itemProps3.xml><?xml version="1.0" encoding="utf-8"?>
<ds:datastoreItem xmlns:ds="http://schemas.openxmlformats.org/officeDocument/2006/customXml" ds:itemID="{B23BFA24-F3F8-4AB6-827E-33BA0910693B}"/>
</file>

<file path=customXml/itemProps4.xml><?xml version="1.0" encoding="utf-8"?>
<ds:datastoreItem xmlns:ds="http://schemas.openxmlformats.org/officeDocument/2006/customXml" ds:itemID="{08C7C1CC-0274-47FC-B876-3075FAAA7DF7}"/>
</file>

<file path=docProps/app.xml><?xml version="1.0" encoding="utf-8"?>
<Properties xmlns="http://schemas.openxmlformats.org/officeDocument/2006/extended-properties" xmlns:vt="http://schemas.openxmlformats.org/officeDocument/2006/docPropsVTypes">
  <Template>Normal</Template>
  <TotalTime>0</TotalTime>
  <Pages>21</Pages>
  <Words>5058</Words>
  <Characters>28834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KURU İNCİRLERDE AFLATOKSİN VE OKRATOKSİN A BULAŞISININ ÖNLENMESİ VE AZALTILMASI İLE İLGİLİ KILAVUZ</vt:lpstr>
    </vt:vector>
  </TitlesOfParts>
  <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 İNCİRLERDE AFLATOKSİN VE OKRATOKSİN A BULAŞISININ ÖNLENMESİ VE AZALTILMASI İLE İLGİLİ KILAVUZ</dc:title>
  <dc:subject/>
  <dc:creator>snn</dc:creator>
  <cp:lastModifiedBy>İlker ŞAHİN</cp:lastModifiedBy>
  <cp:revision>2</cp:revision>
  <cp:lastPrinted>2017-04-13T08:08:00Z</cp:lastPrinted>
  <dcterms:created xsi:type="dcterms:W3CDTF">2019-11-08T09:03:00Z</dcterms:created>
  <dcterms:modified xsi:type="dcterms:W3CDTF">2019-11-08T09:03:00Z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